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3887" w14:textId="4DA3B37E" w:rsidR="00342061" w:rsidRPr="00D448B5" w:rsidRDefault="00D448B5" w:rsidP="00BA661E">
      <w:pPr>
        <w:jc w:val="both"/>
        <w:rPr>
          <w:rFonts w:ascii="Arial" w:hAnsi="Arial" w:cs="Arial"/>
          <w:b/>
          <w:sz w:val="24"/>
          <w:szCs w:val="24"/>
        </w:rPr>
      </w:pPr>
      <w:r w:rsidRPr="00D448B5">
        <w:rPr>
          <w:rFonts w:ascii="Arial" w:hAnsi="Arial" w:cs="Arial"/>
          <w:b/>
          <w:sz w:val="24"/>
          <w:szCs w:val="24"/>
        </w:rPr>
        <w:t xml:space="preserve">PROJETO DE LEI </w:t>
      </w:r>
      <w:r w:rsidR="00731D51" w:rsidRPr="00D448B5">
        <w:rPr>
          <w:rFonts w:ascii="Arial" w:hAnsi="Arial" w:cs="Arial"/>
          <w:b/>
          <w:sz w:val="24"/>
          <w:szCs w:val="24"/>
        </w:rPr>
        <w:t xml:space="preserve">Nº </w:t>
      </w:r>
      <w:r w:rsidR="00460A2F" w:rsidRPr="00D448B5">
        <w:rPr>
          <w:rFonts w:ascii="Arial" w:hAnsi="Arial" w:cs="Arial"/>
          <w:b/>
          <w:sz w:val="24"/>
          <w:szCs w:val="24"/>
        </w:rPr>
        <w:t>0</w:t>
      </w:r>
      <w:r w:rsidRPr="00D448B5">
        <w:rPr>
          <w:rFonts w:ascii="Arial" w:hAnsi="Arial" w:cs="Arial"/>
          <w:b/>
          <w:sz w:val="24"/>
          <w:szCs w:val="24"/>
        </w:rPr>
        <w:t>1</w:t>
      </w:r>
      <w:r w:rsidR="00603A12" w:rsidRPr="00D448B5">
        <w:rPr>
          <w:rFonts w:ascii="Arial" w:hAnsi="Arial" w:cs="Arial"/>
          <w:b/>
          <w:sz w:val="24"/>
          <w:szCs w:val="24"/>
        </w:rPr>
        <w:t xml:space="preserve">, DE </w:t>
      </w:r>
      <w:r w:rsidRPr="00D448B5">
        <w:rPr>
          <w:rFonts w:ascii="Arial" w:hAnsi="Arial" w:cs="Arial"/>
          <w:b/>
          <w:sz w:val="24"/>
          <w:szCs w:val="24"/>
        </w:rPr>
        <w:t>21 DE MARÇO DE 2024</w:t>
      </w:r>
    </w:p>
    <w:p w14:paraId="440D3A61" w14:textId="77777777" w:rsidR="00BA661E" w:rsidRPr="00D448B5" w:rsidRDefault="009F614D" w:rsidP="00BA661E">
      <w:pPr>
        <w:ind w:left="3969"/>
        <w:jc w:val="both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 xml:space="preserve">  </w:t>
      </w:r>
      <w:r w:rsidR="00135728" w:rsidRPr="00D448B5">
        <w:rPr>
          <w:rFonts w:ascii="Arial" w:hAnsi="Arial" w:cs="Arial"/>
          <w:bCs/>
          <w:sz w:val="24"/>
          <w:szCs w:val="24"/>
        </w:rPr>
        <w:t xml:space="preserve"> </w:t>
      </w:r>
    </w:p>
    <w:p w14:paraId="20134F4C" w14:textId="7356A868" w:rsidR="00D448B5" w:rsidRDefault="00D448B5" w:rsidP="00D448B5">
      <w:pPr>
        <w:spacing w:after="0" w:line="240" w:lineRule="auto"/>
        <w:ind w:left="3686"/>
        <w:jc w:val="both"/>
        <w:rPr>
          <w:rFonts w:ascii="Arial" w:hAnsi="Arial" w:cs="Arial"/>
          <w:b/>
          <w:sz w:val="24"/>
          <w:szCs w:val="24"/>
        </w:rPr>
      </w:pPr>
      <w:r w:rsidRPr="00D448B5">
        <w:rPr>
          <w:rFonts w:ascii="Arial" w:hAnsi="Arial" w:cs="Arial"/>
          <w:b/>
          <w:sz w:val="24"/>
          <w:szCs w:val="24"/>
        </w:rPr>
        <w:t>Dispõe sobre a correção dos subsídios do</w:t>
      </w:r>
      <w:r>
        <w:rPr>
          <w:rFonts w:ascii="Arial" w:hAnsi="Arial" w:cs="Arial"/>
          <w:b/>
          <w:sz w:val="24"/>
          <w:szCs w:val="24"/>
        </w:rPr>
        <w:t xml:space="preserve"> prefeito, Vice-Prefeito e Secretários</w:t>
      </w:r>
      <w:r w:rsidRPr="00D448B5">
        <w:rPr>
          <w:rFonts w:ascii="Arial" w:hAnsi="Arial" w:cs="Arial"/>
          <w:b/>
          <w:sz w:val="24"/>
          <w:szCs w:val="24"/>
        </w:rPr>
        <w:t xml:space="preserve">, fixados pela </w:t>
      </w:r>
      <w:r w:rsidR="005F20E4">
        <w:rPr>
          <w:rFonts w:ascii="Arial" w:hAnsi="Arial" w:cs="Arial"/>
          <w:b/>
          <w:sz w:val="24"/>
          <w:szCs w:val="24"/>
        </w:rPr>
        <w:t>Lei 260/2016</w:t>
      </w:r>
      <w:r w:rsidRPr="00D448B5">
        <w:rPr>
          <w:rFonts w:ascii="Arial" w:hAnsi="Arial" w:cs="Arial"/>
          <w:b/>
          <w:sz w:val="24"/>
          <w:szCs w:val="24"/>
        </w:rPr>
        <w:t xml:space="preserve">, que “Estabelece os subsídios.  </w:t>
      </w:r>
    </w:p>
    <w:p w14:paraId="5F90C10A" w14:textId="77777777" w:rsidR="00692DEA" w:rsidRPr="00D448B5" w:rsidRDefault="00692DEA" w:rsidP="00D448B5">
      <w:pPr>
        <w:spacing w:after="0" w:line="240" w:lineRule="auto"/>
        <w:ind w:left="3686"/>
        <w:jc w:val="both"/>
        <w:rPr>
          <w:rFonts w:ascii="Arial" w:hAnsi="Arial" w:cs="Arial"/>
          <w:b/>
          <w:sz w:val="24"/>
          <w:szCs w:val="24"/>
        </w:rPr>
      </w:pPr>
    </w:p>
    <w:p w14:paraId="1FD5D926" w14:textId="77777777" w:rsidR="00D448B5" w:rsidRPr="00D448B5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F845AB" w14:textId="77777777" w:rsidR="00D448B5" w:rsidRPr="00D448B5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4959A2B" w14:textId="24F2897A" w:rsidR="00D448B5" w:rsidRPr="00D448B5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 xml:space="preserve">O Presidente da CÂMARA MUNICIPAL DE </w:t>
      </w:r>
      <w:r>
        <w:rPr>
          <w:rFonts w:ascii="Arial" w:hAnsi="Arial" w:cs="Arial"/>
          <w:bCs/>
          <w:sz w:val="24"/>
          <w:szCs w:val="24"/>
        </w:rPr>
        <w:t>NOVO ALEGRE</w:t>
      </w:r>
      <w:r w:rsidRPr="00D448B5">
        <w:rPr>
          <w:rFonts w:ascii="Arial" w:hAnsi="Arial" w:cs="Arial"/>
          <w:bCs/>
          <w:sz w:val="24"/>
          <w:szCs w:val="24"/>
        </w:rPr>
        <w:t xml:space="preserve"> – ESTADO DO TOCANTINS, no uso de suas atribuições legais e constitucionais e na forma do Regimento Interno, faz saber que, o plenário aprovou e ele promulga a seguinte </w:t>
      </w:r>
      <w:r>
        <w:rPr>
          <w:rFonts w:ascii="Arial" w:hAnsi="Arial" w:cs="Arial"/>
          <w:bCs/>
          <w:sz w:val="24"/>
          <w:szCs w:val="24"/>
        </w:rPr>
        <w:t>Lei</w:t>
      </w:r>
      <w:r w:rsidRPr="00D448B5">
        <w:rPr>
          <w:rFonts w:ascii="Arial" w:hAnsi="Arial" w:cs="Arial"/>
          <w:bCs/>
          <w:sz w:val="24"/>
          <w:szCs w:val="24"/>
        </w:rPr>
        <w:t xml:space="preserve">,    </w:t>
      </w:r>
    </w:p>
    <w:p w14:paraId="2A4856CA" w14:textId="77777777" w:rsidR="00D448B5" w:rsidRPr="00D448B5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7EFE2BD" w14:textId="479FC55B" w:rsidR="00263443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>Art. 1º - Fica atualizado nos termos do inciso X do art. 37 da Constituição da República Federativa do Brasil, o subsídio do</w:t>
      </w:r>
      <w:r w:rsidR="00263443">
        <w:rPr>
          <w:rFonts w:ascii="Arial" w:hAnsi="Arial" w:cs="Arial"/>
          <w:bCs/>
          <w:sz w:val="24"/>
          <w:szCs w:val="24"/>
        </w:rPr>
        <w:t xml:space="preserve"> Prefeito</w:t>
      </w:r>
      <w:r w:rsidRPr="00D448B5">
        <w:rPr>
          <w:rFonts w:ascii="Arial" w:hAnsi="Arial" w:cs="Arial"/>
          <w:bCs/>
          <w:sz w:val="24"/>
          <w:szCs w:val="24"/>
        </w:rPr>
        <w:t xml:space="preserve">, </w:t>
      </w:r>
      <w:r w:rsidR="00263443">
        <w:rPr>
          <w:rFonts w:ascii="Arial" w:hAnsi="Arial" w:cs="Arial"/>
          <w:bCs/>
          <w:sz w:val="24"/>
          <w:szCs w:val="24"/>
        </w:rPr>
        <w:t xml:space="preserve">Vice-Prefeito e Secretários, </w:t>
      </w:r>
      <w:r w:rsidRPr="00D448B5">
        <w:rPr>
          <w:rFonts w:ascii="Arial" w:hAnsi="Arial" w:cs="Arial"/>
          <w:bCs/>
          <w:sz w:val="24"/>
          <w:szCs w:val="24"/>
        </w:rPr>
        <w:t xml:space="preserve">fixado pela </w:t>
      </w:r>
      <w:r w:rsidR="00263443">
        <w:rPr>
          <w:rFonts w:ascii="Arial" w:hAnsi="Arial" w:cs="Arial"/>
          <w:bCs/>
          <w:sz w:val="24"/>
          <w:szCs w:val="24"/>
        </w:rPr>
        <w:t>Lei 260/2016</w:t>
      </w:r>
      <w:r w:rsidRPr="00D448B5">
        <w:rPr>
          <w:rFonts w:ascii="Arial" w:hAnsi="Arial" w:cs="Arial"/>
          <w:bCs/>
          <w:sz w:val="24"/>
          <w:szCs w:val="24"/>
        </w:rPr>
        <w:t xml:space="preserve">, valor corrigido </w:t>
      </w:r>
      <w:r w:rsidR="00263443">
        <w:rPr>
          <w:rFonts w:ascii="Arial" w:hAnsi="Arial" w:cs="Arial"/>
          <w:bCs/>
          <w:sz w:val="24"/>
          <w:szCs w:val="24"/>
        </w:rPr>
        <w:t xml:space="preserve">no </w:t>
      </w:r>
      <w:r w:rsidRPr="00D448B5">
        <w:rPr>
          <w:rFonts w:ascii="Arial" w:hAnsi="Arial" w:cs="Arial"/>
          <w:bCs/>
          <w:sz w:val="24"/>
          <w:szCs w:val="24"/>
        </w:rPr>
        <w:t xml:space="preserve">percentual de </w:t>
      </w:r>
      <w:r w:rsidR="00263443">
        <w:rPr>
          <w:rFonts w:ascii="Arial" w:hAnsi="Arial" w:cs="Arial"/>
          <w:bCs/>
          <w:sz w:val="24"/>
          <w:szCs w:val="24"/>
        </w:rPr>
        <w:t xml:space="preserve">30% </w:t>
      </w:r>
      <w:r w:rsidRPr="00D448B5">
        <w:rPr>
          <w:rFonts w:ascii="Arial" w:hAnsi="Arial" w:cs="Arial"/>
          <w:bCs/>
          <w:sz w:val="24"/>
          <w:szCs w:val="24"/>
        </w:rPr>
        <w:t>(</w:t>
      </w:r>
      <w:r w:rsidR="00263443">
        <w:rPr>
          <w:rFonts w:ascii="Arial" w:hAnsi="Arial" w:cs="Arial"/>
          <w:bCs/>
          <w:sz w:val="24"/>
          <w:szCs w:val="24"/>
        </w:rPr>
        <w:t>trinta por cento</w:t>
      </w:r>
      <w:r w:rsidRPr="00D448B5">
        <w:rPr>
          <w:rFonts w:ascii="Arial" w:hAnsi="Arial" w:cs="Arial"/>
          <w:bCs/>
          <w:sz w:val="24"/>
          <w:szCs w:val="24"/>
        </w:rPr>
        <w:t xml:space="preserve">), </w:t>
      </w:r>
      <w:r w:rsidR="00263443">
        <w:rPr>
          <w:rFonts w:ascii="Arial" w:hAnsi="Arial" w:cs="Arial"/>
          <w:bCs/>
          <w:sz w:val="24"/>
          <w:szCs w:val="24"/>
        </w:rPr>
        <w:t>valor corrigido referente</w:t>
      </w:r>
      <w:r w:rsidRPr="00D448B5">
        <w:rPr>
          <w:rFonts w:ascii="Arial" w:hAnsi="Arial" w:cs="Arial"/>
          <w:bCs/>
          <w:sz w:val="24"/>
          <w:szCs w:val="24"/>
        </w:rPr>
        <w:t xml:space="preserve"> a variação do índice IPCA, Índice de Preços ao Consumidor Amplo, período da correção entre 01 de janeiro de </w:t>
      </w:r>
      <w:r w:rsidR="00263443">
        <w:rPr>
          <w:rFonts w:ascii="Arial" w:hAnsi="Arial" w:cs="Arial"/>
          <w:bCs/>
          <w:sz w:val="24"/>
          <w:szCs w:val="24"/>
        </w:rPr>
        <w:t xml:space="preserve">2018 a </w:t>
      </w:r>
      <w:r w:rsidRPr="00D448B5">
        <w:rPr>
          <w:rFonts w:ascii="Arial" w:hAnsi="Arial" w:cs="Arial"/>
          <w:bCs/>
          <w:sz w:val="24"/>
          <w:szCs w:val="24"/>
        </w:rPr>
        <w:t xml:space="preserve">31de dezembro de 2023, valor a ser pago em parcela mensal, </w:t>
      </w:r>
      <w:r w:rsidR="00263443">
        <w:rPr>
          <w:rFonts w:ascii="Arial" w:hAnsi="Arial" w:cs="Arial"/>
          <w:bCs/>
          <w:sz w:val="24"/>
          <w:szCs w:val="24"/>
        </w:rPr>
        <w:t>conforme especificado:</w:t>
      </w:r>
    </w:p>
    <w:p w14:paraId="19F37756" w14:textId="77777777" w:rsidR="00263443" w:rsidRDefault="00263443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93AA6A" w14:textId="48B92E30" w:rsidR="00263443" w:rsidRDefault="00263443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 – Prefeito – </w:t>
      </w:r>
      <w:r w:rsidR="00C946B0">
        <w:rPr>
          <w:rFonts w:ascii="Arial" w:hAnsi="Arial" w:cs="Arial"/>
          <w:bCs/>
          <w:sz w:val="24"/>
          <w:szCs w:val="24"/>
        </w:rPr>
        <w:t xml:space="preserve">R$ </w:t>
      </w:r>
      <w:r>
        <w:rPr>
          <w:rFonts w:ascii="Arial" w:hAnsi="Arial" w:cs="Arial"/>
          <w:bCs/>
          <w:sz w:val="24"/>
          <w:szCs w:val="24"/>
        </w:rPr>
        <w:t>16.497,00</w:t>
      </w:r>
      <w:r w:rsidR="00C946B0">
        <w:rPr>
          <w:rFonts w:ascii="Arial" w:hAnsi="Arial" w:cs="Arial"/>
          <w:bCs/>
          <w:sz w:val="24"/>
          <w:szCs w:val="24"/>
        </w:rPr>
        <w:t xml:space="preserve"> (dezesseis mil quatrocentos e noventa e sete reais);</w:t>
      </w:r>
    </w:p>
    <w:p w14:paraId="34363DE7" w14:textId="139CB9AE" w:rsidR="00D448B5" w:rsidRDefault="00263443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 – Vice-Prefeito – </w:t>
      </w:r>
      <w:r w:rsidR="00C946B0">
        <w:rPr>
          <w:rFonts w:ascii="Arial" w:hAnsi="Arial" w:cs="Arial"/>
          <w:bCs/>
          <w:sz w:val="24"/>
          <w:szCs w:val="24"/>
        </w:rPr>
        <w:t xml:space="preserve">R$ </w:t>
      </w:r>
      <w:r>
        <w:rPr>
          <w:rFonts w:ascii="Arial" w:hAnsi="Arial" w:cs="Arial"/>
          <w:bCs/>
          <w:sz w:val="24"/>
          <w:szCs w:val="24"/>
        </w:rPr>
        <w:t>7.160,00</w:t>
      </w:r>
      <w:r w:rsidR="00C946B0">
        <w:rPr>
          <w:rFonts w:ascii="Arial" w:hAnsi="Arial" w:cs="Arial"/>
          <w:bCs/>
          <w:sz w:val="24"/>
          <w:szCs w:val="24"/>
        </w:rPr>
        <w:t xml:space="preserve"> (sete mil cento e sessenta reais);</w:t>
      </w:r>
    </w:p>
    <w:p w14:paraId="2D44E674" w14:textId="1DD3CEEB" w:rsidR="00263443" w:rsidRPr="00D448B5" w:rsidRDefault="00263443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Secretários </w:t>
      </w:r>
      <w:r w:rsidR="002945FC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946B0">
        <w:rPr>
          <w:rFonts w:ascii="Arial" w:hAnsi="Arial" w:cs="Arial"/>
          <w:bCs/>
          <w:sz w:val="24"/>
          <w:szCs w:val="24"/>
        </w:rPr>
        <w:t xml:space="preserve">R$ </w:t>
      </w:r>
      <w:r w:rsidR="002945FC">
        <w:rPr>
          <w:rFonts w:ascii="Arial" w:hAnsi="Arial" w:cs="Arial"/>
          <w:bCs/>
          <w:sz w:val="24"/>
          <w:szCs w:val="24"/>
        </w:rPr>
        <w:t>3.948,75</w:t>
      </w:r>
      <w:r w:rsidR="00C946B0">
        <w:rPr>
          <w:rFonts w:ascii="Arial" w:hAnsi="Arial" w:cs="Arial"/>
          <w:bCs/>
          <w:sz w:val="24"/>
          <w:szCs w:val="24"/>
        </w:rPr>
        <w:t xml:space="preserve"> (três mil novecentos e quarenta e oito reais e setenta e cinco centavos).</w:t>
      </w:r>
    </w:p>
    <w:p w14:paraId="7371A0F4" w14:textId="77777777" w:rsidR="00D448B5" w:rsidRPr="00D448B5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 xml:space="preserve"> </w:t>
      </w:r>
    </w:p>
    <w:p w14:paraId="6938B0FE" w14:textId="67C49CC8" w:rsidR="00D448B5" w:rsidRPr="00D448B5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 xml:space="preserve">Art. 2º - Os efeitos desta </w:t>
      </w:r>
      <w:r w:rsidR="002945FC">
        <w:rPr>
          <w:rFonts w:ascii="Arial" w:hAnsi="Arial" w:cs="Arial"/>
          <w:bCs/>
          <w:sz w:val="24"/>
          <w:szCs w:val="24"/>
        </w:rPr>
        <w:t xml:space="preserve">Lei </w:t>
      </w:r>
      <w:r w:rsidRPr="00D448B5">
        <w:rPr>
          <w:rFonts w:ascii="Arial" w:hAnsi="Arial" w:cs="Arial"/>
          <w:bCs/>
          <w:sz w:val="24"/>
          <w:szCs w:val="24"/>
        </w:rPr>
        <w:t xml:space="preserve">aplicar-se-ão a partir de 1º de </w:t>
      </w:r>
      <w:r w:rsidR="00C07EDD">
        <w:rPr>
          <w:rFonts w:ascii="Arial" w:hAnsi="Arial" w:cs="Arial"/>
          <w:bCs/>
          <w:sz w:val="24"/>
          <w:szCs w:val="24"/>
        </w:rPr>
        <w:t xml:space="preserve">abril </w:t>
      </w:r>
      <w:r w:rsidRPr="00D448B5">
        <w:rPr>
          <w:rFonts w:ascii="Arial" w:hAnsi="Arial" w:cs="Arial"/>
          <w:bCs/>
          <w:sz w:val="24"/>
          <w:szCs w:val="24"/>
        </w:rPr>
        <w:t>de 2024.</w:t>
      </w:r>
    </w:p>
    <w:p w14:paraId="3EEADFF5" w14:textId="77777777" w:rsidR="00D448B5" w:rsidRPr="00D448B5" w:rsidRDefault="00D448B5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DF7342F" w14:textId="64EFAA7E" w:rsidR="00731D51" w:rsidRPr="00D448B5" w:rsidRDefault="00C07EDD" w:rsidP="00D448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Novo Alegre</w:t>
      </w:r>
      <w:r w:rsidR="00D448B5" w:rsidRPr="00D448B5">
        <w:rPr>
          <w:rFonts w:ascii="Arial" w:hAnsi="Arial" w:cs="Arial"/>
          <w:bCs/>
          <w:sz w:val="24"/>
          <w:szCs w:val="24"/>
        </w:rPr>
        <w:t xml:space="preserve">, Estado do Tocantins, </w:t>
      </w:r>
      <w:r>
        <w:rPr>
          <w:rFonts w:ascii="Arial" w:hAnsi="Arial" w:cs="Arial"/>
          <w:bCs/>
          <w:sz w:val="24"/>
          <w:szCs w:val="24"/>
        </w:rPr>
        <w:t>21</w:t>
      </w:r>
      <w:r w:rsidR="00D448B5" w:rsidRPr="00D448B5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 xml:space="preserve">março </w:t>
      </w:r>
      <w:r w:rsidR="00D448B5" w:rsidRPr="00D448B5">
        <w:rPr>
          <w:rFonts w:ascii="Arial" w:hAnsi="Arial" w:cs="Arial"/>
          <w:bCs/>
          <w:sz w:val="24"/>
          <w:szCs w:val="24"/>
        </w:rPr>
        <w:t>de 2024</w:t>
      </w:r>
      <w:r w:rsidR="00731D51" w:rsidRPr="00D448B5"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 w:rsidR="009B642D" w:rsidRPr="00D448B5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2F99A7F2" w14:textId="77777777" w:rsidR="00731D51" w:rsidRPr="00D448B5" w:rsidRDefault="00731D51" w:rsidP="00731D51">
      <w:pPr>
        <w:pStyle w:val="p11"/>
        <w:spacing w:line="240" w:lineRule="auto"/>
        <w:ind w:left="0"/>
        <w:jc w:val="both"/>
        <w:rPr>
          <w:rFonts w:ascii="Arial" w:eastAsiaTheme="minorHAnsi" w:hAnsi="Arial" w:cs="Arial"/>
          <w:bCs/>
          <w:color w:val="000000"/>
          <w:szCs w:val="24"/>
          <w:lang w:eastAsia="en-US"/>
        </w:rPr>
      </w:pPr>
      <w:r w:rsidRPr="00D448B5">
        <w:rPr>
          <w:rFonts w:ascii="Arial" w:eastAsiaTheme="minorHAnsi" w:hAnsi="Arial" w:cs="Arial"/>
          <w:bCs/>
          <w:color w:val="000000"/>
          <w:szCs w:val="24"/>
          <w:lang w:eastAsia="en-US"/>
        </w:rPr>
        <w:t xml:space="preserve">    </w:t>
      </w:r>
      <w:r w:rsidR="00C029D5" w:rsidRPr="00D448B5">
        <w:rPr>
          <w:rFonts w:ascii="Arial" w:eastAsiaTheme="minorHAnsi" w:hAnsi="Arial" w:cs="Arial"/>
          <w:bCs/>
          <w:color w:val="000000"/>
          <w:szCs w:val="24"/>
          <w:lang w:eastAsia="en-US"/>
        </w:rPr>
        <w:t xml:space="preserve"> </w:t>
      </w:r>
    </w:p>
    <w:p w14:paraId="34CCC396" w14:textId="77777777" w:rsidR="00C029D5" w:rsidRPr="00D448B5" w:rsidRDefault="00C029D5" w:rsidP="00731D51">
      <w:pPr>
        <w:pStyle w:val="p11"/>
        <w:spacing w:line="240" w:lineRule="auto"/>
        <w:ind w:left="0"/>
        <w:jc w:val="both"/>
        <w:rPr>
          <w:rFonts w:ascii="Arial" w:eastAsiaTheme="minorHAnsi" w:hAnsi="Arial" w:cs="Arial"/>
          <w:bCs/>
          <w:color w:val="000000"/>
          <w:szCs w:val="24"/>
          <w:lang w:eastAsia="en-US"/>
        </w:rPr>
      </w:pPr>
    </w:p>
    <w:p w14:paraId="2E780EB6" w14:textId="77777777" w:rsidR="009B642D" w:rsidRPr="00D448B5" w:rsidRDefault="009B642D" w:rsidP="00731D51">
      <w:pPr>
        <w:pStyle w:val="p11"/>
        <w:spacing w:line="240" w:lineRule="auto"/>
        <w:ind w:left="0"/>
        <w:jc w:val="both"/>
        <w:rPr>
          <w:rFonts w:ascii="Arial" w:eastAsiaTheme="minorHAnsi" w:hAnsi="Arial" w:cs="Arial"/>
          <w:bCs/>
          <w:color w:val="000000"/>
          <w:szCs w:val="24"/>
          <w:lang w:eastAsia="en-US"/>
        </w:rPr>
      </w:pPr>
    </w:p>
    <w:p w14:paraId="4ED91EF4" w14:textId="77777777" w:rsidR="00731D51" w:rsidRPr="00D448B5" w:rsidRDefault="00731D51" w:rsidP="001318CF">
      <w:pPr>
        <w:pStyle w:val="p11"/>
        <w:spacing w:line="240" w:lineRule="auto"/>
        <w:jc w:val="both"/>
        <w:rPr>
          <w:rFonts w:ascii="Arial" w:eastAsiaTheme="minorHAnsi" w:hAnsi="Arial" w:cs="Arial"/>
          <w:bCs/>
          <w:color w:val="000000"/>
          <w:szCs w:val="24"/>
          <w:lang w:eastAsia="en-US"/>
        </w:rPr>
      </w:pPr>
    </w:p>
    <w:p w14:paraId="7A855160" w14:textId="3BF88208" w:rsidR="00F150E4" w:rsidRPr="00D448B5" w:rsidRDefault="00C029D5" w:rsidP="00C029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 xml:space="preserve">   </w:t>
      </w:r>
      <w:r w:rsidR="00C07EDD">
        <w:rPr>
          <w:rFonts w:ascii="Arial" w:hAnsi="Arial" w:cs="Arial"/>
          <w:bCs/>
          <w:sz w:val="24"/>
          <w:szCs w:val="24"/>
        </w:rPr>
        <w:t>Leonel Ferreira de Oliveira</w:t>
      </w:r>
      <w:r w:rsidRPr="00D448B5">
        <w:rPr>
          <w:rFonts w:ascii="Arial" w:hAnsi="Arial" w:cs="Arial"/>
          <w:bCs/>
          <w:sz w:val="24"/>
          <w:szCs w:val="24"/>
        </w:rPr>
        <w:t xml:space="preserve">                             Ivanilda Maria Queiroz Pereira</w:t>
      </w:r>
    </w:p>
    <w:p w14:paraId="678FCECD" w14:textId="77777777" w:rsidR="00F150E4" w:rsidRPr="00D448B5" w:rsidRDefault="00F150E4" w:rsidP="00C029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>Presidente da Câmara Municipal</w:t>
      </w:r>
      <w:r w:rsidR="00C029D5" w:rsidRPr="00D448B5">
        <w:rPr>
          <w:rFonts w:ascii="Arial" w:hAnsi="Arial" w:cs="Arial"/>
          <w:bCs/>
          <w:sz w:val="24"/>
          <w:szCs w:val="24"/>
        </w:rPr>
        <w:t xml:space="preserve">             Primeira Secretária da Câmara Municipal</w:t>
      </w:r>
    </w:p>
    <w:sectPr w:rsidR="00F150E4" w:rsidRPr="00D448B5" w:rsidSect="005313E5">
      <w:headerReference w:type="default" r:id="rId6"/>
      <w:pgSz w:w="11906" w:h="16838"/>
      <w:pgMar w:top="1417" w:right="1416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3DF79" w14:textId="77777777" w:rsidR="005313E5" w:rsidRDefault="005313E5" w:rsidP="00DB11C0">
      <w:pPr>
        <w:spacing w:after="0" w:line="240" w:lineRule="auto"/>
      </w:pPr>
      <w:r>
        <w:separator/>
      </w:r>
    </w:p>
  </w:endnote>
  <w:endnote w:type="continuationSeparator" w:id="0">
    <w:p w14:paraId="2F52C9DB" w14:textId="77777777" w:rsidR="005313E5" w:rsidRDefault="005313E5" w:rsidP="00DB1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ACE1C" w14:textId="77777777" w:rsidR="005313E5" w:rsidRDefault="005313E5" w:rsidP="00DB11C0">
      <w:pPr>
        <w:spacing w:after="0" w:line="240" w:lineRule="auto"/>
      </w:pPr>
      <w:r>
        <w:separator/>
      </w:r>
    </w:p>
  </w:footnote>
  <w:footnote w:type="continuationSeparator" w:id="0">
    <w:p w14:paraId="7FEB4308" w14:textId="77777777" w:rsidR="005313E5" w:rsidRDefault="005313E5" w:rsidP="00DB1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4EE2" w14:textId="77777777" w:rsidR="00460A2F" w:rsidRPr="001E23E2" w:rsidRDefault="00460A2F" w:rsidP="00460A2F">
    <w:pPr>
      <w:spacing w:after="0" w:line="240" w:lineRule="auto"/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625AF3A2" wp14:editId="564186EF">
          <wp:simplePos x="0" y="0"/>
          <wp:positionH relativeFrom="column">
            <wp:posOffset>2304903</wp:posOffset>
          </wp:positionH>
          <wp:positionV relativeFrom="paragraph">
            <wp:posOffset>-27549</wp:posOffset>
          </wp:positionV>
          <wp:extent cx="975947" cy="932966"/>
          <wp:effectExtent l="0" t="0" r="0" b="635"/>
          <wp:wrapNone/>
          <wp:docPr id="144897870" name="Imagem 144897870" descr="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378" cy="937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E26D0C" wp14:editId="4B7E2041">
              <wp:simplePos x="0" y="0"/>
              <wp:positionH relativeFrom="page">
                <wp:posOffset>2315845</wp:posOffset>
              </wp:positionH>
              <wp:positionV relativeFrom="page">
                <wp:posOffset>673735</wp:posOffset>
              </wp:positionV>
              <wp:extent cx="3128645" cy="168910"/>
              <wp:effectExtent l="0" t="0" r="14605" b="2540"/>
              <wp:wrapNone/>
              <wp:docPr id="7" name="Caixa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864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82E9C" w14:textId="77777777" w:rsidR="00460A2F" w:rsidRDefault="00460A2F" w:rsidP="00460A2F">
                          <w:pPr>
                            <w:spacing w:line="249" w:lineRule="exact"/>
                            <w:ind w:left="20" w:right="-5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26D0C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left:0;text-align:left;margin-left:182.35pt;margin-top:53.05pt;width:246.35pt;height:13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" filled="f" stroked="f">
              <v:textbox inset="0,0,0,0">
                <w:txbxContent>
                  <w:p w14:paraId="40A82E9C" w14:textId="77777777" w:rsidR="00460A2F" w:rsidRDefault="00460A2F" w:rsidP="00460A2F">
                    <w:pPr>
                      <w:spacing w:line="249" w:lineRule="exact"/>
                      <w:ind w:left="20" w:right="-5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04C2DDB" w14:textId="77777777" w:rsidR="00460A2F" w:rsidRPr="001E23E2" w:rsidRDefault="00460A2F" w:rsidP="00460A2F">
    <w:pPr>
      <w:spacing w:after="0" w:line="240" w:lineRule="auto"/>
      <w:jc w:val="center"/>
      <w:rPr>
        <w:rFonts w:ascii="Arial" w:hAnsi="Arial" w:cs="Arial"/>
      </w:rPr>
    </w:pPr>
  </w:p>
  <w:p w14:paraId="35883121" w14:textId="77777777" w:rsidR="00460A2F" w:rsidRPr="001E23E2" w:rsidRDefault="00460A2F" w:rsidP="00460A2F">
    <w:pPr>
      <w:spacing w:after="0" w:line="240" w:lineRule="auto"/>
      <w:jc w:val="center"/>
      <w:rPr>
        <w:rFonts w:ascii="Arial" w:hAnsi="Arial" w:cs="Arial"/>
      </w:rPr>
    </w:pPr>
  </w:p>
  <w:p w14:paraId="44D1A185" w14:textId="77777777" w:rsidR="00460A2F" w:rsidRDefault="00460A2F" w:rsidP="00460A2F">
    <w:pPr>
      <w:spacing w:after="0" w:line="240" w:lineRule="auto"/>
      <w:jc w:val="center"/>
      <w:rPr>
        <w:rFonts w:ascii="Arial" w:hAnsi="Arial" w:cs="Arial"/>
        <w:b/>
      </w:rPr>
    </w:pPr>
  </w:p>
  <w:p w14:paraId="392E3FB0" w14:textId="77777777" w:rsidR="00460A2F" w:rsidRDefault="00460A2F" w:rsidP="00460A2F">
    <w:pPr>
      <w:spacing w:after="0" w:line="240" w:lineRule="auto"/>
      <w:jc w:val="center"/>
      <w:rPr>
        <w:rFonts w:ascii="Arial" w:hAnsi="Arial" w:cs="Arial"/>
        <w:b/>
      </w:rPr>
    </w:pPr>
  </w:p>
  <w:p w14:paraId="3E4E0AA5" w14:textId="77777777" w:rsidR="00460A2F" w:rsidRDefault="00460A2F" w:rsidP="00460A2F">
    <w:pPr>
      <w:spacing w:after="0" w:line="240" w:lineRule="auto"/>
      <w:jc w:val="center"/>
      <w:rPr>
        <w:rFonts w:ascii="Arial" w:hAnsi="Arial" w:cs="Arial"/>
        <w:b/>
      </w:rPr>
    </w:pPr>
  </w:p>
  <w:p w14:paraId="52FB2F43" w14:textId="77777777" w:rsidR="00460A2F" w:rsidRPr="001E23E2" w:rsidRDefault="00460A2F" w:rsidP="00460A2F">
    <w:pPr>
      <w:spacing w:after="0" w:line="240" w:lineRule="auto"/>
      <w:jc w:val="center"/>
      <w:rPr>
        <w:rFonts w:ascii="Arial" w:hAnsi="Arial" w:cs="Arial"/>
        <w:b/>
      </w:rPr>
    </w:pPr>
    <w:r w:rsidRPr="001E23E2">
      <w:rPr>
        <w:rFonts w:ascii="Arial" w:hAnsi="Arial" w:cs="Arial"/>
        <w:b/>
      </w:rPr>
      <w:t>ESTADO DO TOCANTINS</w:t>
    </w:r>
  </w:p>
  <w:p w14:paraId="0950F695" w14:textId="77777777" w:rsidR="00460A2F" w:rsidRPr="001E23E2" w:rsidRDefault="00460A2F" w:rsidP="00460A2F">
    <w:pPr>
      <w:spacing w:after="0" w:line="240" w:lineRule="auto"/>
      <w:jc w:val="center"/>
      <w:rPr>
        <w:rFonts w:ascii="Arial" w:hAnsi="Arial" w:cs="Arial"/>
        <w:b/>
      </w:rPr>
    </w:pPr>
    <w:r w:rsidRPr="001E23E2">
      <w:rPr>
        <w:rFonts w:ascii="Arial" w:hAnsi="Arial" w:cs="Arial"/>
        <w:b/>
      </w:rPr>
      <w:t>CÂMARA MUNICIPAL DE NOVO ALEGRE-TO</w:t>
    </w:r>
  </w:p>
  <w:p w14:paraId="0210726C" w14:textId="77777777" w:rsidR="00460A2F" w:rsidRPr="001E23E2" w:rsidRDefault="00460A2F" w:rsidP="00460A2F">
    <w:pPr>
      <w:pStyle w:val="Cabealho"/>
      <w:jc w:val="center"/>
    </w:pPr>
    <w:r w:rsidRPr="001E23E2">
      <w:rPr>
        <w:rFonts w:ascii="Arial" w:hAnsi="Arial" w:cs="Arial"/>
        <w:b/>
      </w:rPr>
      <w:t>___________________________________</w:t>
    </w:r>
    <w:r>
      <w:rPr>
        <w:rFonts w:ascii="Arial" w:hAnsi="Arial" w:cs="Arial"/>
        <w:b/>
      </w:rPr>
      <w:t>_</w:t>
    </w:r>
    <w:r w:rsidRPr="001E23E2">
      <w:rPr>
        <w:rFonts w:ascii="Arial" w:hAnsi="Arial" w:cs="Arial"/>
        <w:b/>
      </w:rPr>
      <w:t>__________________</w:t>
    </w:r>
    <w:r>
      <w:rPr>
        <w:rFonts w:ascii="Arial" w:hAnsi="Arial" w:cs="Arial"/>
        <w:b/>
      </w:rPr>
      <w:t>_____</w:t>
    </w:r>
    <w:r w:rsidRPr="001E23E2">
      <w:rPr>
        <w:rFonts w:ascii="Arial" w:hAnsi="Arial" w:cs="Arial"/>
        <w:b/>
      </w:rPr>
      <w:t>___________</w:t>
    </w:r>
    <w:r>
      <w:rPr>
        <w:rFonts w:ascii="Arial" w:hAnsi="Arial" w:cs="Arial"/>
        <w:b/>
      </w:rPr>
      <w:t>_</w:t>
    </w:r>
  </w:p>
  <w:p w14:paraId="4C0246DE" w14:textId="77777777" w:rsidR="00DB11C0" w:rsidRPr="00460A2F" w:rsidRDefault="00DB11C0" w:rsidP="00460A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AF"/>
    <w:rsid w:val="00073249"/>
    <w:rsid w:val="000C597B"/>
    <w:rsid w:val="000E33D2"/>
    <w:rsid w:val="000F3482"/>
    <w:rsid w:val="00101FAA"/>
    <w:rsid w:val="00124545"/>
    <w:rsid w:val="001318CF"/>
    <w:rsid w:val="00135728"/>
    <w:rsid w:val="00180DCE"/>
    <w:rsid w:val="002269AE"/>
    <w:rsid w:val="00263443"/>
    <w:rsid w:val="002945FC"/>
    <w:rsid w:val="002E1140"/>
    <w:rsid w:val="00334F7C"/>
    <w:rsid w:val="00342061"/>
    <w:rsid w:val="00396756"/>
    <w:rsid w:val="003E3485"/>
    <w:rsid w:val="004005A4"/>
    <w:rsid w:val="00460A2F"/>
    <w:rsid w:val="00497348"/>
    <w:rsid w:val="004B7AC3"/>
    <w:rsid w:val="005313E5"/>
    <w:rsid w:val="005559D3"/>
    <w:rsid w:val="005F20E4"/>
    <w:rsid w:val="00603A12"/>
    <w:rsid w:val="00692DEA"/>
    <w:rsid w:val="00731D51"/>
    <w:rsid w:val="00743075"/>
    <w:rsid w:val="00791928"/>
    <w:rsid w:val="0079608A"/>
    <w:rsid w:val="007E5026"/>
    <w:rsid w:val="007F54CD"/>
    <w:rsid w:val="00812824"/>
    <w:rsid w:val="00873A77"/>
    <w:rsid w:val="008A00B3"/>
    <w:rsid w:val="009416DB"/>
    <w:rsid w:val="009B642D"/>
    <w:rsid w:val="009F614D"/>
    <w:rsid w:val="00A53200"/>
    <w:rsid w:val="00AB4F70"/>
    <w:rsid w:val="00AF0F7D"/>
    <w:rsid w:val="00B66A83"/>
    <w:rsid w:val="00B904AF"/>
    <w:rsid w:val="00BA661E"/>
    <w:rsid w:val="00C029D5"/>
    <w:rsid w:val="00C07EDD"/>
    <w:rsid w:val="00C34652"/>
    <w:rsid w:val="00C81CE0"/>
    <w:rsid w:val="00C878D6"/>
    <w:rsid w:val="00C946B0"/>
    <w:rsid w:val="00D448B5"/>
    <w:rsid w:val="00DB11C0"/>
    <w:rsid w:val="00DB717C"/>
    <w:rsid w:val="00DF455C"/>
    <w:rsid w:val="00DF6D04"/>
    <w:rsid w:val="00E23771"/>
    <w:rsid w:val="00E47230"/>
    <w:rsid w:val="00E73AFD"/>
    <w:rsid w:val="00F150E4"/>
    <w:rsid w:val="00F159A0"/>
    <w:rsid w:val="00F20E61"/>
    <w:rsid w:val="00F708EC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5FADD"/>
  <w15:docId w15:val="{1F21B5FA-6C5D-4DB7-AB33-7B34383E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1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1C0"/>
  </w:style>
  <w:style w:type="paragraph" w:styleId="Rodap">
    <w:name w:val="footer"/>
    <w:basedOn w:val="Normal"/>
    <w:link w:val="RodapChar"/>
    <w:uiPriority w:val="99"/>
    <w:unhideWhenUsed/>
    <w:rsid w:val="00DB1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1C0"/>
  </w:style>
  <w:style w:type="paragraph" w:customStyle="1" w:styleId="p11">
    <w:name w:val="p11"/>
    <w:basedOn w:val="Normal"/>
    <w:rsid w:val="00731D51"/>
    <w:pPr>
      <w:snapToGrid w:val="0"/>
      <w:spacing w:after="0" w:line="240" w:lineRule="atLeast"/>
      <w:ind w:left="1000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4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EDILSON</dc:creator>
  <cp:lastModifiedBy>Edilson Costa brito</cp:lastModifiedBy>
  <cp:revision>2</cp:revision>
  <dcterms:created xsi:type="dcterms:W3CDTF">2024-03-21T20:39:00Z</dcterms:created>
  <dcterms:modified xsi:type="dcterms:W3CDTF">2024-03-21T20:39:00Z</dcterms:modified>
</cp:coreProperties>
</file>