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704B8" w14:textId="5D19F8F7" w:rsidR="00005E8F" w:rsidRPr="00DD4FB7" w:rsidRDefault="00D51FDB" w:rsidP="00DD4F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SOLICITAÇÃO</w:t>
      </w:r>
    </w:p>
    <w:p w14:paraId="3D1CEF25" w14:textId="77777777" w:rsidR="009D734B" w:rsidRPr="0074380E" w:rsidRDefault="009D734B" w:rsidP="00D01A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CF29A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A0F324A" w14:textId="77777777" w:rsidR="00EC0D0C" w:rsidRDefault="00EC0D0C" w:rsidP="00D01A7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5408FE2C" w14:textId="77777777" w:rsidR="00257177" w:rsidRDefault="00A048F1" w:rsidP="00DE30AE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Solicitamos o </w:t>
      </w:r>
      <w:r w:rsidR="0074380E">
        <w:rPr>
          <w:rFonts w:ascii="Arial" w:hAnsi="Arial" w:cs="Arial"/>
          <w:bCs/>
        </w:rPr>
        <w:t xml:space="preserve">contrato </w:t>
      </w:r>
      <w:r w:rsidR="006D126C">
        <w:rPr>
          <w:rFonts w:ascii="Arial" w:hAnsi="Arial" w:cs="Arial"/>
          <w:bCs/>
        </w:rPr>
        <w:t xml:space="preserve">de </w:t>
      </w:r>
      <w:r w:rsidR="00F33994">
        <w:rPr>
          <w:rFonts w:ascii="Arial" w:hAnsi="Arial" w:cs="Arial"/>
          <w:bCs/>
        </w:rPr>
        <w:t xml:space="preserve">empresa </w:t>
      </w:r>
      <w:r w:rsidR="00DE30AE">
        <w:rPr>
          <w:rFonts w:ascii="Arial" w:hAnsi="Arial" w:cs="Arial"/>
          <w:bCs/>
        </w:rPr>
        <w:t>para fornecimento de bens conforme objeto e relação abaixo:</w:t>
      </w:r>
    </w:p>
    <w:p w14:paraId="780BCE26" w14:textId="77777777" w:rsidR="00DE30AE" w:rsidRDefault="00DE30AE" w:rsidP="00DE30AE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</w:rPr>
      </w:pPr>
    </w:p>
    <w:p w14:paraId="6122EBF5" w14:textId="0AEB631A" w:rsidR="00AA2FF2" w:rsidRDefault="009F1BDB" w:rsidP="00352CDA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 w:rsidRPr="00257177">
        <w:rPr>
          <w:rFonts w:ascii="Arial" w:eastAsia="Times New Roman" w:hAnsi="Arial" w:cs="Arial"/>
          <w:b/>
          <w:bCs/>
          <w:szCs w:val="24"/>
          <w:lang w:eastAsia="pt-BR"/>
        </w:rPr>
        <w:t>Objeto:</w:t>
      </w:r>
      <w:r>
        <w:rPr>
          <w:rFonts w:ascii="Arial" w:eastAsia="Times New Roman" w:hAnsi="Arial" w:cs="Arial"/>
          <w:bCs/>
          <w:szCs w:val="24"/>
          <w:lang w:eastAsia="pt-BR"/>
        </w:rPr>
        <w:t xml:space="preserve"> </w:t>
      </w:r>
      <w:r w:rsidR="00977D5E">
        <w:rPr>
          <w:rFonts w:ascii="Arial" w:eastAsia="Times New Roman" w:hAnsi="Arial" w:cs="Arial"/>
          <w:color w:val="auto"/>
          <w:szCs w:val="24"/>
          <w:lang w:eastAsia="pt-BR"/>
        </w:rPr>
        <w:t>C</w:t>
      </w:r>
      <w:r w:rsidR="00977D5E" w:rsidRPr="00977D5E">
        <w:rPr>
          <w:rFonts w:ascii="Arial" w:eastAsia="Times New Roman" w:hAnsi="Arial" w:cs="Arial"/>
          <w:color w:val="auto"/>
          <w:szCs w:val="24"/>
          <w:lang w:eastAsia="pt-BR"/>
        </w:rPr>
        <w:t xml:space="preserve">ontratação de empresa para fornecimento de mesas, balcão em marcenaria, para o prédio da câmara municipal de </w:t>
      </w:r>
      <w:r w:rsidR="00977D5E">
        <w:rPr>
          <w:rFonts w:ascii="Arial" w:eastAsia="Times New Roman" w:hAnsi="Arial" w:cs="Arial"/>
          <w:color w:val="auto"/>
          <w:szCs w:val="24"/>
          <w:lang w:eastAsia="pt-BR"/>
        </w:rPr>
        <w:t>N</w:t>
      </w:r>
      <w:r w:rsidR="00977D5E" w:rsidRPr="00977D5E">
        <w:rPr>
          <w:rFonts w:ascii="Arial" w:eastAsia="Times New Roman" w:hAnsi="Arial" w:cs="Arial"/>
          <w:color w:val="auto"/>
          <w:szCs w:val="24"/>
          <w:lang w:eastAsia="pt-BR"/>
        </w:rPr>
        <w:t xml:space="preserve">ovo </w:t>
      </w:r>
      <w:r w:rsidR="00977D5E">
        <w:rPr>
          <w:rFonts w:ascii="Arial" w:eastAsia="Times New Roman" w:hAnsi="Arial" w:cs="Arial"/>
          <w:color w:val="auto"/>
          <w:szCs w:val="24"/>
          <w:lang w:eastAsia="pt-BR"/>
        </w:rPr>
        <w:t>A</w:t>
      </w:r>
      <w:r w:rsidR="00977D5E" w:rsidRPr="00977D5E">
        <w:rPr>
          <w:rFonts w:ascii="Arial" w:eastAsia="Times New Roman" w:hAnsi="Arial" w:cs="Arial"/>
          <w:color w:val="auto"/>
          <w:szCs w:val="24"/>
          <w:lang w:eastAsia="pt-BR"/>
        </w:rPr>
        <w:t xml:space="preserve">legre - </w:t>
      </w:r>
      <w:r w:rsidR="00977D5E">
        <w:rPr>
          <w:rFonts w:ascii="Arial" w:eastAsia="Times New Roman" w:hAnsi="Arial" w:cs="Arial"/>
          <w:color w:val="auto"/>
          <w:szCs w:val="24"/>
          <w:lang w:eastAsia="pt-BR"/>
        </w:rPr>
        <w:t>TO</w:t>
      </w:r>
      <w:r w:rsidR="00977D5E" w:rsidRPr="00977D5E">
        <w:rPr>
          <w:rFonts w:ascii="Arial" w:eastAsia="Times New Roman" w:hAnsi="Arial" w:cs="Arial"/>
          <w:color w:val="auto"/>
          <w:szCs w:val="24"/>
          <w:lang w:eastAsia="pt-BR"/>
        </w:rPr>
        <w:t>.</w:t>
      </w:r>
    </w:p>
    <w:p w14:paraId="6B7B27F1" w14:textId="77777777" w:rsidR="00977D5E" w:rsidRDefault="00977D5E" w:rsidP="00352CDA">
      <w:pPr>
        <w:pStyle w:val="SemEspaamento"/>
        <w:jc w:val="both"/>
        <w:rPr>
          <w:rFonts w:ascii="Arial" w:hAnsi="Arial" w:cs="Arial"/>
          <w:bCs/>
        </w:rPr>
      </w:pPr>
    </w:p>
    <w:p w14:paraId="13C30739" w14:textId="77777777" w:rsidR="00113374" w:rsidRDefault="00113374" w:rsidP="00352CDA">
      <w:pPr>
        <w:pStyle w:val="SemEspaamen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Especificação </w:t>
      </w:r>
      <w:r w:rsidR="00DE30AE">
        <w:rPr>
          <w:rFonts w:ascii="Arial" w:hAnsi="Arial" w:cs="Arial"/>
          <w:bCs/>
        </w:rPr>
        <w:t>do objeto</w:t>
      </w:r>
      <w:r>
        <w:rPr>
          <w:rFonts w:ascii="Arial" w:hAnsi="Arial" w:cs="Arial"/>
          <w:bCs/>
        </w:rPr>
        <w:t>:</w:t>
      </w:r>
      <w:r w:rsidR="0051731E">
        <w:rPr>
          <w:rFonts w:ascii="Arial" w:hAnsi="Arial" w:cs="Arial"/>
          <w:bCs/>
        </w:rPr>
        <w:t xml:space="preserve"> </w:t>
      </w:r>
    </w:p>
    <w:p w14:paraId="3BF8DACB" w14:textId="77777777" w:rsidR="00113374" w:rsidRPr="00113374" w:rsidRDefault="00113374" w:rsidP="00113374">
      <w:pPr>
        <w:pStyle w:val="SemEspaamento"/>
        <w:jc w:val="center"/>
        <w:rPr>
          <w:rFonts w:ascii="Arial" w:hAnsi="Arial" w:cs="Arial"/>
          <w:b/>
          <w:bCs/>
        </w:rPr>
      </w:pPr>
    </w:p>
    <w:tbl>
      <w:tblPr>
        <w:tblStyle w:val="Tabelacomgrade"/>
        <w:tblW w:w="90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6208"/>
        <w:gridCol w:w="1985"/>
      </w:tblGrid>
      <w:tr w:rsidR="00977D5E" w:rsidRPr="00571398" w14:paraId="2E4E26F8" w14:textId="77777777" w:rsidTr="00977D5E">
        <w:tc>
          <w:tcPr>
            <w:tcW w:w="851" w:type="dxa"/>
            <w:shd w:val="clear" w:color="auto" w:fill="BFBFBF" w:themeFill="background1" w:themeFillShade="BF"/>
          </w:tcPr>
          <w:p w14:paraId="55801CB8" w14:textId="77777777" w:rsidR="00977D5E" w:rsidRPr="00571398" w:rsidRDefault="00977D5E" w:rsidP="002529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571398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Item</w:t>
            </w:r>
          </w:p>
        </w:tc>
        <w:tc>
          <w:tcPr>
            <w:tcW w:w="6208" w:type="dxa"/>
            <w:shd w:val="clear" w:color="auto" w:fill="BFBFBF" w:themeFill="background1" w:themeFillShade="BF"/>
          </w:tcPr>
          <w:p w14:paraId="2EDAB156" w14:textId="77777777" w:rsidR="00977D5E" w:rsidRPr="00571398" w:rsidRDefault="00977D5E" w:rsidP="002529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571398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Especificação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16D1F8B3" w14:textId="77777777" w:rsidR="00977D5E" w:rsidRPr="00571398" w:rsidRDefault="00977D5E" w:rsidP="0025295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proofErr w:type="spellStart"/>
            <w:r w:rsidRPr="00571398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Q</w:t>
            </w:r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nt</w:t>
            </w:r>
            <w:proofErr w:type="spellEnd"/>
          </w:p>
        </w:tc>
      </w:tr>
      <w:tr w:rsidR="00977D5E" w:rsidRPr="00571398" w14:paraId="388924D5" w14:textId="77777777" w:rsidTr="00977D5E">
        <w:tc>
          <w:tcPr>
            <w:tcW w:w="851" w:type="dxa"/>
            <w:vAlign w:val="bottom"/>
          </w:tcPr>
          <w:p w14:paraId="0739CF3D" w14:textId="77777777" w:rsidR="00977D5E" w:rsidRPr="00571398" w:rsidRDefault="00977D5E" w:rsidP="0025295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1398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08" w:type="dxa"/>
          </w:tcPr>
          <w:p w14:paraId="4FD01427" w14:textId="77777777" w:rsidR="00977D5E" w:rsidRPr="00571398" w:rsidRDefault="00977D5E" w:rsidP="002529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24">
              <w:rPr>
                <w:rFonts w:ascii="Arial" w:hAnsi="Arial" w:cs="Arial"/>
                <w:sz w:val="24"/>
                <w:szCs w:val="24"/>
              </w:rPr>
              <w:t>Mesa retangular120 x 70 cm (</w:t>
            </w:r>
            <w:proofErr w:type="spellStart"/>
            <w:r w:rsidRPr="00A62F24">
              <w:rPr>
                <w:rFonts w:ascii="Arial" w:hAnsi="Arial" w:cs="Arial"/>
                <w:sz w:val="24"/>
                <w:szCs w:val="24"/>
              </w:rPr>
              <w:t>LxP</w:t>
            </w:r>
            <w:proofErr w:type="spellEnd"/>
            <w:r w:rsidRPr="00A62F24">
              <w:rPr>
                <w:rFonts w:ascii="Arial" w:hAnsi="Arial" w:cs="Arial"/>
                <w:sz w:val="24"/>
                <w:szCs w:val="24"/>
              </w:rPr>
              <w:t>), altura do topo 70 a 75 cm, com 2 gavetas. Material: MDF 15mm (base 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gavetas); MDF 20mm (Topo); MDF 6mm (bases 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gaveta); Acabamento com fita de borda. Cor preta (Topo) 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amadeirada (Base 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gavetas). Seguir detalhamento em projeto.</w:t>
            </w:r>
          </w:p>
        </w:tc>
        <w:tc>
          <w:tcPr>
            <w:tcW w:w="1985" w:type="dxa"/>
            <w:vAlign w:val="center"/>
          </w:tcPr>
          <w:p w14:paraId="7CA1F075" w14:textId="77777777" w:rsidR="00977D5E" w:rsidRPr="00571398" w:rsidRDefault="00977D5E" w:rsidP="0025295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</w:tr>
      <w:tr w:rsidR="00977D5E" w:rsidRPr="00571398" w14:paraId="610890C6" w14:textId="77777777" w:rsidTr="00977D5E">
        <w:tc>
          <w:tcPr>
            <w:tcW w:w="851" w:type="dxa"/>
            <w:vAlign w:val="bottom"/>
          </w:tcPr>
          <w:p w14:paraId="0056D8EC" w14:textId="77777777" w:rsidR="00977D5E" w:rsidRPr="00571398" w:rsidRDefault="00977D5E" w:rsidP="0025295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1398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08" w:type="dxa"/>
            <w:vAlign w:val="center"/>
          </w:tcPr>
          <w:p w14:paraId="1ECC8B89" w14:textId="77777777" w:rsidR="00977D5E" w:rsidRPr="00571398" w:rsidRDefault="00977D5E" w:rsidP="002529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24">
              <w:rPr>
                <w:rFonts w:ascii="Arial" w:hAnsi="Arial" w:cs="Arial"/>
                <w:sz w:val="24"/>
                <w:szCs w:val="24"/>
              </w:rPr>
              <w:t>Mesa retangular 120 x 60 cm (</w:t>
            </w:r>
            <w:proofErr w:type="spellStart"/>
            <w:r w:rsidRPr="00A62F24">
              <w:rPr>
                <w:rFonts w:ascii="Arial" w:hAnsi="Arial" w:cs="Arial"/>
                <w:sz w:val="24"/>
                <w:szCs w:val="24"/>
              </w:rPr>
              <w:t>LxP</w:t>
            </w:r>
            <w:proofErr w:type="spellEnd"/>
            <w:r w:rsidRPr="00A62F24">
              <w:rPr>
                <w:rFonts w:ascii="Arial" w:hAnsi="Arial" w:cs="Arial"/>
                <w:sz w:val="24"/>
                <w:szCs w:val="24"/>
              </w:rPr>
              <w:t>),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altura do topo 70 a 75 cm, com 2 gavetas. Material: MDF 15mm (base 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gavetas); MDF 20mm (Topo); MDF 6mm (bases de gaveta); Acabamento com fita de borda.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Cor preta (Topo) 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amadeirada (Base e gavetas). Seguir detalhamento em projeto.</w:t>
            </w:r>
          </w:p>
        </w:tc>
        <w:tc>
          <w:tcPr>
            <w:tcW w:w="1985" w:type="dxa"/>
            <w:vAlign w:val="center"/>
          </w:tcPr>
          <w:p w14:paraId="2811CA48" w14:textId="77777777" w:rsidR="00977D5E" w:rsidRPr="00571398" w:rsidRDefault="00977D5E" w:rsidP="0025295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</w:tr>
      <w:tr w:rsidR="00977D5E" w:rsidRPr="00571398" w14:paraId="2F0A0F58" w14:textId="77777777" w:rsidTr="00977D5E">
        <w:tc>
          <w:tcPr>
            <w:tcW w:w="851" w:type="dxa"/>
            <w:vAlign w:val="bottom"/>
          </w:tcPr>
          <w:p w14:paraId="20A6D805" w14:textId="77777777" w:rsidR="00977D5E" w:rsidRPr="00571398" w:rsidRDefault="00977D5E" w:rsidP="00252951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08" w:type="dxa"/>
            <w:vAlign w:val="center"/>
          </w:tcPr>
          <w:p w14:paraId="3BB9F45C" w14:textId="77777777" w:rsidR="00977D5E" w:rsidRPr="00A62F24" w:rsidRDefault="00977D5E" w:rsidP="002529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24">
              <w:rPr>
                <w:rFonts w:ascii="Arial" w:hAnsi="Arial" w:cs="Arial"/>
                <w:sz w:val="24"/>
                <w:szCs w:val="24"/>
              </w:rPr>
              <w:t>Bancada retangular longa de 800 x 60 cm (</w:t>
            </w:r>
            <w:proofErr w:type="spellStart"/>
            <w:r w:rsidRPr="00A62F24">
              <w:rPr>
                <w:rFonts w:ascii="Arial" w:hAnsi="Arial" w:cs="Arial"/>
                <w:sz w:val="24"/>
                <w:szCs w:val="24"/>
              </w:rPr>
              <w:t>LxP</w:t>
            </w:r>
            <w:proofErr w:type="spellEnd"/>
            <w:r w:rsidRPr="00A62F24">
              <w:rPr>
                <w:rFonts w:ascii="Arial" w:hAnsi="Arial" w:cs="Arial"/>
                <w:sz w:val="24"/>
                <w:szCs w:val="24"/>
              </w:rPr>
              <w:t>), subdividida em unidades autônomas de 87cm, fechada em 3 lados</w:t>
            </w:r>
          </w:p>
          <w:p w14:paraId="67E03E44" w14:textId="77777777" w:rsidR="00977D5E" w:rsidRPr="00A62F24" w:rsidRDefault="00977D5E" w:rsidP="002529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24">
              <w:rPr>
                <w:rFonts w:ascii="Arial" w:hAnsi="Arial" w:cs="Arial"/>
                <w:sz w:val="24"/>
                <w:szCs w:val="24"/>
              </w:rPr>
              <w:t>(frente e laterais). Cada unidade deve possuir altura do topo (superfície de trabalho) igual, de 70 a 75 cm, com passa</w:t>
            </w:r>
          </w:p>
          <w:p w14:paraId="20C1B688" w14:textId="77777777" w:rsidR="00977D5E" w:rsidRPr="00571398" w:rsidRDefault="00977D5E" w:rsidP="002529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24">
              <w:rPr>
                <w:rFonts w:ascii="Arial" w:hAnsi="Arial" w:cs="Arial"/>
                <w:sz w:val="24"/>
                <w:szCs w:val="24"/>
              </w:rPr>
              <w:t>fio de diâmetro interno mínimo de 4 cm. Material: MDF 18mm (Topos); MDF 15mm (Base, prateleiras e divisórias);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Acabamento com fita de borda. Cor: amadeirada, compatível com Item 8. Seguir detalhamento em projeto.</w:t>
            </w:r>
          </w:p>
        </w:tc>
        <w:tc>
          <w:tcPr>
            <w:tcW w:w="1985" w:type="dxa"/>
            <w:vAlign w:val="center"/>
          </w:tcPr>
          <w:p w14:paraId="4284549A" w14:textId="77777777" w:rsidR="00977D5E" w:rsidRPr="00571398" w:rsidRDefault="00977D5E" w:rsidP="0025295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</w:tr>
      <w:tr w:rsidR="00977D5E" w:rsidRPr="00571398" w14:paraId="39A49196" w14:textId="77777777" w:rsidTr="00977D5E">
        <w:tc>
          <w:tcPr>
            <w:tcW w:w="851" w:type="dxa"/>
            <w:vAlign w:val="bottom"/>
          </w:tcPr>
          <w:p w14:paraId="2FFB65BB" w14:textId="77777777" w:rsidR="00977D5E" w:rsidRPr="00571398" w:rsidRDefault="00977D5E" w:rsidP="00252951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08" w:type="dxa"/>
            <w:vAlign w:val="center"/>
          </w:tcPr>
          <w:p w14:paraId="5A7A8AB4" w14:textId="77777777" w:rsidR="00977D5E" w:rsidRPr="00A62F24" w:rsidRDefault="00977D5E" w:rsidP="002529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24">
              <w:rPr>
                <w:rFonts w:ascii="Arial" w:hAnsi="Arial" w:cs="Arial"/>
                <w:sz w:val="24"/>
                <w:szCs w:val="24"/>
              </w:rPr>
              <w:t>Tribuna com topo de 50 x 40 cm (</w:t>
            </w:r>
            <w:proofErr w:type="spellStart"/>
            <w:r w:rsidRPr="00A62F24">
              <w:rPr>
                <w:rFonts w:ascii="Arial" w:hAnsi="Arial" w:cs="Arial"/>
                <w:sz w:val="24"/>
                <w:szCs w:val="24"/>
              </w:rPr>
              <w:t>LxP</w:t>
            </w:r>
            <w:proofErr w:type="spellEnd"/>
            <w:proofErr w:type="gramStart"/>
            <w:r w:rsidRPr="00A62F24">
              <w:rPr>
                <w:rFonts w:ascii="Arial" w:hAnsi="Arial" w:cs="Arial"/>
                <w:sz w:val="24"/>
                <w:szCs w:val="24"/>
              </w:rPr>
              <w:t>) ,</w:t>
            </w:r>
            <w:proofErr w:type="gramEnd"/>
            <w:r w:rsidRPr="00A62F24">
              <w:rPr>
                <w:rFonts w:ascii="Arial" w:hAnsi="Arial" w:cs="Arial"/>
                <w:sz w:val="24"/>
                <w:szCs w:val="24"/>
              </w:rPr>
              <w:t xml:space="preserve"> altura menor do topo 100 a 110 cm, com apoio para documentos inclinado e</w:t>
            </w:r>
          </w:p>
          <w:p w14:paraId="2A27F814" w14:textId="77777777" w:rsidR="00977D5E" w:rsidRPr="00571398" w:rsidRDefault="00977D5E" w:rsidP="002529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24">
              <w:rPr>
                <w:rFonts w:ascii="Arial" w:hAnsi="Arial" w:cs="Arial"/>
                <w:sz w:val="24"/>
                <w:szCs w:val="24"/>
              </w:rPr>
              <w:t>com barreira contra deslizamento. Material: MDF 15mm; Acabamento com fita de borda. Cor: amadeirada,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compatível com Item 7. Seguir detalhamento em projeto.</w:t>
            </w:r>
          </w:p>
        </w:tc>
        <w:tc>
          <w:tcPr>
            <w:tcW w:w="1985" w:type="dxa"/>
            <w:vAlign w:val="center"/>
          </w:tcPr>
          <w:p w14:paraId="5A64E531" w14:textId="77777777" w:rsidR="00977D5E" w:rsidRPr="00571398" w:rsidRDefault="00977D5E" w:rsidP="0025295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</w:tr>
      <w:tr w:rsidR="00977D5E" w:rsidRPr="00571398" w14:paraId="263D8B7F" w14:textId="77777777" w:rsidTr="00977D5E">
        <w:tc>
          <w:tcPr>
            <w:tcW w:w="851" w:type="dxa"/>
            <w:vAlign w:val="bottom"/>
          </w:tcPr>
          <w:p w14:paraId="7971FA5C" w14:textId="77777777" w:rsidR="00977D5E" w:rsidRPr="00571398" w:rsidRDefault="00977D5E" w:rsidP="00252951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08" w:type="dxa"/>
            <w:vAlign w:val="center"/>
          </w:tcPr>
          <w:p w14:paraId="249E9794" w14:textId="77777777" w:rsidR="00977D5E" w:rsidRPr="00571398" w:rsidRDefault="00977D5E" w:rsidP="002529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F24">
              <w:rPr>
                <w:rFonts w:ascii="Arial" w:hAnsi="Arial" w:cs="Arial"/>
                <w:sz w:val="24"/>
                <w:szCs w:val="24"/>
              </w:rPr>
              <w:t>Balcão em "L" 250 x 185 cm (</w:t>
            </w:r>
            <w:proofErr w:type="spellStart"/>
            <w:r w:rsidRPr="00A62F24">
              <w:rPr>
                <w:rFonts w:ascii="Arial" w:hAnsi="Arial" w:cs="Arial"/>
                <w:sz w:val="24"/>
                <w:szCs w:val="24"/>
              </w:rPr>
              <w:t>LxP</w:t>
            </w:r>
            <w:proofErr w:type="spellEnd"/>
            <w:r w:rsidRPr="00A62F24">
              <w:rPr>
                <w:rFonts w:ascii="Arial" w:hAnsi="Arial" w:cs="Arial"/>
                <w:sz w:val="24"/>
                <w:szCs w:val="24"/>
              </w:rPr>
              <w:t>), com 2 níveis de atendimento, um para pessoa de pé (altura de 110cm) e outro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 xml:space="preserve">para PCR (altura de 75cm). Com 1 gaveta e 2 </w:t>
            </w:r>
            <w:r w:rsidRPr="00A62F24">
              <w:rPr>
                <w:rFonts w:ascii="Arial" w:hAnsi="Arial" w:cs="Arial"/>
                <w:sz w:val="24"/>
                <w:szCs w:val="24"/>
              </w:rPr>
              <w:lastRenderedPageBreak/>
              <w:t>prateleiras sob a bancada inferior. Material: MDF 25mm (Topos);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MDF 15mm (Base e gaveta); MDF 6mm (Base da gaveta); Acabamento com fita de borda.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Cor: amadeirada, dois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2F24">
              <w:rPr>
                <w:rFonts w:ascii="Arial" w:hAnsi="Arial" w:cs="Arial"/>
                <w:sz w:val="24"/>
                <w:szCs w:val="24"/>
              </w:rPr>
              <w:t>tons, aplicado conforme modelo em projeto. Seguir detalhamento em projeto.</w:t>
            </w:r>
          </w:p>
        </w:tc>
        <w:tc>
          <w:tcPr>
            <w:tcW w:w="1985" w:type="dxa"/>
            <w:vAlign w:val="center"/>
          </w:tcPr>
          <w:p w14:paraId="7329E1DA" w14:textId="77777777" w:rsidR="00977D5E" w:rsidRPr="00571398" w:rsidRDefault="00977D5E" w:rsidP="0025295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01</w:t>
            </w:r>
          </w:p>
        </w:tc>
      </w:tr>
    </w:tbl>
    <w:p w14:paraId="34947CA2" w14:textId="77777777" w:rsidR="00352CDA" w:rsidRPr="00D01A79" w:rsidRDefault="00352CDA" w:rsidP="00352CDA">
      <w:pPr>
        <w:pStyle w:val="SemEspaamento"/>
        <w:jc w:val="both"/>
        <w:rPr>
          <w:rFonts w:ascii="Arial" w:eastAsia="Times New Roman" w:hAnsi="Arial" w:cs="Arial"/>
          <w:szCs w:val="24"/>
          <w:lang w:eastAsia="pt-BR"/>
        </w:rPr>
      </w:pPr>
    </w:p>
    <w:p w14:paraId="3F7E1CE2" w14:textId="40392FCF" w:rsidR="006D126C" w:rsidRPr="00B65FA6" w:rsidRDefault="006D126C" w:rsidP="00D01A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D126C">
        <w:rPr>
          <w:rFonts w:ascii="Arial" w:hAnsi="Arial" w:cs="Arial"/>
          <w:b/>
          <w:sz w:val="24"/>
          <w:szCs w:val="24"/>
        </w:rPr>
        <w:t>Justificativa:</w:t>
      </w:r>
      <w:r>
        <w:rPr>
          <w:rFonts w:ascii="Arial" w:hAnsi="Arial" w:cs="Arial"/>
          <w:sz w:val="24"/>
          <w:szCs w:val="24"/>
        </w:rPr>
        <w:t xml:space="preserve"> </w:t>
      </w:r>
      <w:r w:rsidR="00DE30AE">
        <w:rPr>
          <w:rFonts w:ascii="Arial" w:eastAsia="Times New Roman" w:hAnsi="Arial" w:cs="Arial"/>
          <w:sz w:val="24"/>
          <w:szCs w:val="24"/>
          <w:lang w:eastAsia="pt-BR"/>
        </w:rPr>
        <w:t xml:space="preserve">é necessária a aquisição dos bens listados acima para </w:t>
      </w:r>
      <w:r w:rsidR="00DD4FB7">
        <w:rPr>
          <w:rFonts w:ascii="Arial" w:eastAsia="Times New Roman" w:hAnsi="Arial" w:cs="Arial"/>
          <w:sz w:val="24"/>
          <w:szCs w:val="24"/>
          <w:lang w:eastAsia="pt-BR"/>
        </w:rPr>
        <w:t>o Plenário do novo prédio da Câmara Municipal de Novo Alegre</w:t>
      </w:r>
      <w:r w:rsidR="00645260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B65FA6">
        <w:rPr>
          <w:rFonts w:ascii="Arial" w:eastAsia="Times New Roman" w:hAnsi="Arial" w:cs="Arial"/>
          <w:sz w:val="24"/>
          <w:szCs w:val="24"/>
          <w:lang w:eastAsia="pt-BR"/>
        </w:rPr>
        <w:t xml:space="preserve">   </w:t>
      </w:r>
      <w:r w:rsidR="006D78F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6426CF42" w14:textId="77777777" w:rsidR="00F93554" w:rsidRDefault="00F93554" w:rsidP="00D01A79">
      <w:pPr>
        <w:pStyle w:val="NormalWeb"/>
        <w:spacing w:before="0" w:beforeAutospacing="0" w:after="0" w:afterAutospacing="0"/>
        <w:jc w:val="both"/>
        <w:rPr>
          <w:rStyle w:val="Forte"/>
          <w:rFonts w:ascii="Arial" w:hAnsi="Arial" w:cs="Arial"/>
          <w:b w:val="0"/>
        </w:rPr>
      </w:pPr>
    </w:p>
    <w:p w14:paraId="3FEA09EB" w14:textId="061C3879" w:rsidR="00F94F6D" w:rsidRPr="000650BE" w:rsidRDefault="00DD4FB7" w:rsidP="00D01A79">
      <w:pPr>
        <w:pStyle w:val="NormalWeb"/>
        <w:spacing w:before="0" w:beforeAutospacing="0" w:after="0" w:afterAutospacing="0"/>
        <w:jc w:val="both"/>
        <w:rPr>
          <w:rStyle w:val="Forte"/>
          <w:rFonts w:ascii="Arial" w:hAnsi="Arial" w:cs="Arial"/>
          <w:b w:val="0"/>
        </w:rPr>
      </w:pPr>
      <w:r>
        <w:rPr>
          <w:rStyle w:val="Forte"/>
          <w:rFonts w:ascii="Arial" w:hAnsi="Arial" w:cs="Arial"/>
          <w:b w:val="0"/>
        </w:rPr>
        <w:t>Novo Alegre</w:t>
      </w:r>
      <w:r w:rsidR="00604C04" w:rsidRPr="000650BE">
        <w:rPr>
          <w:rStyle w:val="Forte"/>
          <w:rFonts w:ascii="Arial" w:hAnsi="Arial" w:cs="Arial"/>
          <w:b w:val="0"/>
        </w:rPr>
        <w:t xml:space="preserve"> – TO,</w:t>
      </w:r>
      <w:r w:rsidR="00352CDA">
        <w:rPr>
          <w:rStyle w:val="Forte"/>
          <w:rFonts w:ascii="Arial" w:hAnsi="Arial" w:cs="Arial"/>
          <w:b w:val="0"/>
        </w:rPr>
        <w:t xml:space="preserve"> </w:t>
      </w:r>
      <w:r w:rsidR="00977D5E">
        <w:rPr>
          <w:rStyle w:val="Forte"/>
          <w:rFonts w:ascii="Arial" w:hAnsi="Arial" w:cs="Arial"/>
          <w:b w:val="0"/>
        </w:rPr>
        <w:t>11</w:t>
      </w:r>
      <w:r w:rsidR="0051731E">
        <w:rPr>
          <w:rStyle w:val="Forte"/>
          <w:rFonts w:ascii="Arial" w:hAnsi="Arial" w:cs="Arial"/>
          <w:b w:val="0"/>
        </w:rPr>
        <w:t xml:space="preserve"> de </w:t>
      </w:r>
      <w:r w:rsidR="00977D5E">
        <w:rPr>
          <w:rStyle w:val="Forte"/>
          <w:rFonts w:ascii="Arial" w:hAnsi="Arial" w:cs="Arial"/>
          <w:b w:val="0"/>
        </w:rPr>
        <w:t>dezembro d</w:t>
      </w:r>
      <w:r w:rsidR="0051731E">
        <w:rPr>
          <w:rStyle w:val="Forte"/>
          <w:rFonts w:ascii="Arial" w:hAnsi="Arial" w:cs="Arial"/>
          <w:b w:val="0"/>
        </w:rPr>
        <w:t xml:space="preserve">e </w:t>
      </w:r>
      <w:r w:rsidR="0075427B" w:rsidRPr="000650BE">
        <w:rPr>
          <w:rStyle w:val="Forte"/>
          <w:rFonts w:ascii="Arial" w:hAnsi="Arial" w:cs="Arial"/>
          <w:b w:val="0"/>
        </w:rPr>
        <w:t>20</w:t>
      </w:r>
      <w:r w:rsidR="00441BF3">
        <w:rPr>
          <w:rStyle w:val="Forte"/>
          <w:rFonts w:ascii="Arial" w:hAnsi="Arial" w:cs="Arial"/>
          <w:b w:val="0"/>
        </w:rPr>
        <w:t>2</w:t>
      </w:r>
      <w:r>
        <w:rPr>
          <w:rStyle w:val="Forte"/>
          <w:rFonts w:ascii="Arial" w:hAnsi="Arial" w:cs="Arial"/>
          <w:b w:val="0"/>
        </w:rPr>
        <w:t>3</w:t>
      </w:r>
      <w:r w:rsidR="0075427B" w:rsidRPr="000650BE">
        <w:rPr>
          <w:rStyle w:val="Forte"/>
          <w:rFonts w:ascii="Arial" w:hAnsi="Arial" w:cs="Arial"/>
          <w:b w:val="0"/>
        </w:rPr>
        <w:t xml:space="preserve"> </w:t>
      </w:r>
      <w:r w:rsidR="00780D7B" w:rsidRPr="000650BE">
        <w:rPr>
          <w:rStyle w:val="Forte"/>
          <w:rFonts w:ascii="Arial" w:hAnsi="Arial" w:cs="Arial"/>
          <w:b w:val="0"/>
        </w:rPr>
        <w:t xml:space="preserve"> </w:t>
      </w:r>
      <w:r w:rsidR="00B65FA6" w:rsidRPr="000650BE">
        <w:rPr>
          <w:rStyle w:val="Forte"/>
          <w:rFonts w:ascii="Arial" w:hAnsi="Arial" w:cs="Arial"/>
          <w:b w:val="0"/>
        </w:rPr>
        <w:t xml:space="preserve"> </w:t>
      </w:r>
    </w:p>
    <w:p w14:paraId="108B4847" w14:textId="77777777" w:rsidR="00F93554" w:rsidRPr="000650BE" w:rsidRDefault="00405AAE" w:rsidP="00D01A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A607F58" w14:textId="77777777" w:rsidR="00EC0D0C" w:rsidRPr="000650BE" w:rsidRDefault="00B65FA6" w:rsidP="00D01A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0650BE">
        <w:rPr>
          <w:rFonts w:ascii="Arial" w:hAnsi="Arial" w:cs="Arial"/>
        </w:rPr>
        <w:t xml:space="preserve"> </w:t>
      </w:r>
    </w:p>
    <w:p w14:paraId="73022B9B" w14:textId="6092C4F3" w:rsidR="00405AAE" w:rsidRDefault="00DD4FB7" w:rsidP="00D01A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54FD4F1" w14:textId="77777777" w:rsidR="00986D22" w:rsidRPr="000650BE" w:rsidRDefault="000C4E9B" w:rsidP="00D01A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51BE539" w14:textId="77777777" w:rsidR="00DD4FB7" w:rsidRDefault="00DD4FB7" w:rsidP="00DD4FB7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</w:p>
    <w:p w14:paraId="3A358703" w14:textId="77777777" w:rsidR="00DD4FB7" w:rsidRPr="00BF6DA3" w:rsidRDefault="00DD4FB7" w:rsidP="00DD4FB7">
      <w:pPr>
        <w:pStyle w:val="NormalWeb"/>
        <w:spacing w:before="0" w:beforeAutospacing="0" w:after="0" w:afterAutospacing="0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>Secretária da Câmara Municipal</w:t>
      </w:r>
    </w:p>
    <w:p w14:paraId="3289469F" w14:textId="77777777" w:rsidR="00DD4FB7" w:rsidRPr="00BF6DA3" w:rsidRDefault="00DD4FB7" w:rsidP="00DD4FB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1018A92" w14:textId="77777777" w:rsidR="009A6041" w:rsidRPr="009A6041" w:rsidRDefault="009A6041" w:rsidP="009A6041">
      <w:pPr>
        <w:pStyle w:val="NormalWeb"/>
        <w:spacing w:before="0" w:beforeAutospacing="0" w:after="0" w:afterAutospacing="0"/>
        <w:jc w:val="center"/>
        <w:rPr>
          <w:bCs/>
        </w:rPr>
      </w:pPr>
    </w:p>
    <w:p w14:paraId="732DE68B" w14:textId="77777777" w:rsidR="0075427B" w:rsidRPr="000650BE" w:rsidRDefault="0075427B" w:rsidP="00405AAE">
      <w:pPr>
        <w:pStyle w:val="NormalWeb"/>
        <w:spacing w:before="0" w:beforeAutospacing="0" w:after="0" w:afterAutospacing="0"/>
        <w:jc w:val="center"/>
        <w:rPr>
          <w:rStyle w:val="Forte"/>
          <w:rFonts w:ascii="Arial" w:hAnsi="Arial" w:cs="Arial"/>
          <w:b w:val="0"/>
        </w:rPr>
      </w:pPr>
    </w:p>
    <w:sectPr w:rsidR="0075427B" w:rsidRPr="000650BE" w:rsidSect="00F93554">
      <w:headerReference w:type="default" r:id="rId6"/>
      <w:footerReference w:type="default" r:id="rId7"/>
      <w:pgSz w:w="11906" w:h="16838"/>
      <w:pgMar w:top="1417" w:right="127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82E61" w14:textId="77777777" w:rsidR="005526B0" w:rsidRDefault="005526B0" w:rsidP="00E51219">
      <w:pPr>
        <w:spacing w:after="0" w:line="240" w:lineRule="auto"/>
      </w:pPr>
      <w:r>
        <w:separator/>
      </w:r>
    </w:p>
  </w:endnote>
  <w:endnote w:type="continuationSeparator" w:id="0">
    <w:p w14:paraId="214CCC1A" w14:textId="77777777" w:rsidR="005526B0" w:rsidRDefault="005526B0" w:rsidP="00E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2A1AC" w14:textId="77777777" w:rsidR="00E51219" w:rsidRDefault="00E51219" w:rsidP="00E5121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66435" w14:textId="77777777" w:rsidR="005526B0" w:rsidRDefault="005526B0" w:rsidP="00E51219">
      <w:pPr>
        <w:spacing w:after="0" w:line="240" w:lineRule="auto"/>
      </w:pPr>
      <w:r>
        <w:separator/>
      </w:r>
    </w:p>
  </w:footnote>
  <w:footnote w:type="continuationSeparator" w:id="0">
    <w:p w14:paraId="335C907F" w14:textId="77777777" w:rsidR="005526B0" w:rsidRDefault="005526B0" w:rsidP="00E5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3574A" w14:textId="6C4572AB" w:rsidR="00DD4FB7" w:rsidRDefault="00DD4FB7" w:rsidP="00DD4FB7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8F484B2" wp14:editId="43CB6098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800918877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887551" w14:textId="77777777" w:rsidR="00DD4FB7" w:rsidRPr="00DD4FB7" w:rsidRDefault="00DD4FB7" w:rsidP="00DD4FB7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4009908C" w14:textId="77777777" w:rsidR="00DD4FB7" w:rsidRPr="00DD4FB7" w:rsidRDefault="00DD4FB7" w:rsidP="00DD4FB7">
    <w:pPr>
      <w:pStyle w:val="Cabealho"/>
      <w:rPr>
        <w:rFonts w:ascii="Arial" w:hAnsi="Arial" w:cs="Arial"/>
        <w:b/>
        <w:sz w:val="24"/>
        <w:szCs w:val="24"/>
      </w:rPr>
    </w:pPr>
  </w:p>
  <w:p w14:paraId="4359D196" w14:textId="77777777" w:rsidR="00DD4FB7" w:rsidRPr="00DD4FB7" w:rsidRDefault="00DD4FB7" w:rsidP="00DD4FB7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138FCDF9" w14:textId="77777777" w:rsidR="00DD4FB7" w:rsidRDefault="00DD4FB7" w:rsidP="00DD4FB7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67CA4467" w14:textId="24FF7952" w:rsidR="00DD4FB7" w:rsidRPr="00DD4FB7" w:rsidRDefault="00DD4FB7" w:rsidP="00DD4FB7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</w:t>
    </w:r>
    <w:r w:rsidRPr="00DD4FB7">
      <w:rPr>
        <w:rFonts w:ascii="Arial" w:hAnsi="Arial" w:cs="Arial"/>
        <w:b/>
        <w:sz w:val="24"/>
        <w:szCs w:val="24"/>
      </w:rPr>
      <w:t>ESTADO DO TOCANTINS</w:t>
    </w:r>
  </w:p>
  <w:p w14:paraId="55AF063F" w14:textId="2A9FDB72" w:rsidR="00DD4FB7" w:rsidRPr="00DD4FB7" w:rsidRDefault="00DD4FB7" w:rsidP="00DD4FB7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368F8F21" w14:textId="51B27350" w:rsidR="00DD4FB7" w:rsidRPr="00DD4FB7" w:rsidRDefault="00DD4FB7" w:rsidP="00DD4FB7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__________________________________________________________________</w:t>
    </w:r>
  </w:p>
  <w:p w14:paraId="31761821" w14:textId="77777777" w:rsidR="00E51219" w:rsidRPr="00DD4FB7" w:rsidRDefault="00E51219" w:rsidP="00DD4FB7">
    <w:pPr>
      <w:pStyle w:val="Cabealh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219"/>
    <w:rsid w:val="000005A9"/>
    <w:rsid w:val="00000A6B"/>
    <w:rsid w:val="00005E8F"/>
    <w:rsid w:val="000061F3"/>
    <w:rsid w:val="00015C88"/>
    <w:rsid w:val="00024F30"/>
    <w:rsid w:val="00064BDC"/>
    <w:rsid w:val="000650BE"/>
    <w:rsid w:val="00077AA3"/>
    <w:rsid w:val="000929F9"/>
    <w:rsid w:val="000A59A1"/>
    <w:rsid w:val="000C4E9B"/>
    <w:rsid w:val="000E6E76"/>
    <w:rsid w:val="000F6DEF"/>
    <w:rsid w:val="00113374"/>
    <w:rsid w:val="00124572"/>
    <w:rsid w:val="00142175"/>
    <w:rsid w:val="00146CA2"/>
    <w:rsid w:val="001528E3"/>
    <w:rsid w:val="00170889"/>
    <w:rsid w:val="00185F54"/>
    <w:rsid w:val="001A4244"/>
    <w:rsid w:val="001A65AF"/>
    <w:rsid w:val="001C342B"/>
    <w:rsid w:val="001C5A10"/>
    <w:rsid w:val="001E44F3"/>
    <w:rsid w:val="001E5D8D"/>
    <w:rsid w:val="0020720C"/>
    <w:rsid w:val="0021032F"/>
    <w:rsid w:val="00227C88"/>
    <w:rsid w:val="00257177"/>
    <w:rsid w:val="00263F06"/>
    <w:rsid w:val="00291452"/>
    <w:rsid w:val="002B7A2D"/>
    <w:rsid w:val="002F0980"/>
    <w:rsid w:val="003060D5"/>
    <w:rsid w:val="00352CDA"/>
    <w:rsid w:val="00356F1D"/>
    <w:rsid w:val="003570E8"/>
    <w:rsid w:val="0036772A"/>
    <w:rsid w:val="003711DE"/>
    <w:rsid w:val="00394E5E"/>
    <w:rsid w:val="00396581"/>
    <w:rsid w:val="003D5A16"/>
    <w:rsid w:val="00403DF1"/>
    <w:rsid w:val="00405AAE"/>
    <w:rsid w:val="00411834"/>
    <w:rsid w:val="004168DF"/>
    <w:rsid w:val="00423D27"/>
    <w:rsid w:val="00427EE1"/>
    <w:rsid w:val="00441BF3"/>
    <w:rsid w:val="004729DD"/>
    <w:rsid w:val="004D0CFE"/>
    <w:rsid w:val="004E1D91"/>
    <w:rsid w:val="0051731E"/>
    <w:rsid w:val="0052142B"/>
    <w:rsid w:val="00550D77"/>
    <w:rsid w:val="005526B0"/>
    <w:rsid w:val="00556CFE"/>
    <w:rsid w:val="00575CDF"/>
    <w:rsid w:val="005808D0"/>
    <w:rsid w:val="00581AA3"/>
    <w:rsid w:val="00585F17"/>
    <w:rsid w:val="00604C04"/>
    <w:rsid w:val="0060732E"/>
    <w:rsid w:val="0061261C"/>
    <w:rsid w:val="00613381"/>
    <w:rsid w:val="0062502D"/>
    <w:rsid w:val="00645260"/>
    <w:rsid w:val="006A4AAC"/>
    <w:rsid w:val="006B63B5"/>
    <w:rsid w:val="006D126C"/>
    <w:rsid w:val="006D78F6"/>
    <w:rsid w:val="006E24BF"/>
    <w:rsid w:val="0071641F"/>
    <w:rsid w:val="0074380E"/>
    <w:rsid w:val="0075427B"/>
    <w:rsid w:val="0075569C"/>
    <w:rsid w:val="00780D7B"/>
    <w:rsid w:val="007E3AA9"/>
    <w:rsid w:val="007F2283"/>
    <w:rsid w:val="008049E5"/>
    <w:rsid w:val="00825363"/>
    <w:rsid w:val="00826E60"/>
    <w:rsid w:val="00865E14"/>
    <w:rsid w:val="00874BDD"/>
    <w:rsid w:val="00880293"/>
    <w:rsid w:val="00891814"/>
    <w:rsid w:val="008C49EE"/>
    <w:rsid w:val="00916397"/>
    <w:rsid w:val="00923F64"/>
    <w:rsid w:val="00962CE9"/>
    <w:rsid w:val="0096497D"/>
    <w:rsid w:val="009663EE"/>
    <w:rsid w:val="00977D5E"/>
    <w:rsid w:val="00986D22"/>
    <w:rsid w:val="009A3320"/>
    <w:rsid w:val="009A6041"/>
    <w:rsid w:val="009A6C4D"/>
    <w:rsid w:val="009D734B"/>
    <w:rsid w:val="009F1BDB"/>
    <w:rsid w:val="009F525E"/>
    <w:rsid w:val="00A04162"/>
    <w:rsid w:val="00A048F1"/>
    <w:rsid w:val="00A1626E"/>
    <w:rsid w:val="00A3505C"/>
    <w:rsid w:val="00A52812"/>
    <w:rsid w:val="00A86E88"/>
    <w:rsid w:val="00AA2FF2"/>
    <w:rsid w:val="00AA5348"/>
    <w:rsid w:val="00AB7818"/>
    <w:rsid w:val="00AC55E4"/>
    <w:rsid w:val="00AD68B5"/>
    <w:rsid w:val="00AE6913"/>
    <w:rsid w:val="00B07344"/>
    <w:rsid w:val="00B65FA6"/>
    <w:rsid w:val="00B856CB"/>
    <w:rsid w:val="00B92CE2"/>
    <w:rsid w:val="00B940CE"/>
    <w:rsid w:val="00BA3643"/>
    <w:rsid w:val="00BD1F9F"/>
    <w:rsid w:val="00BD35A1"/>
    <w:rsid w:val="00BD5A39"/>
    <w:rsid w:val="00C84710"/>
    <w:rsid w:val="00C84855"/>
    <w:rsid w:val="00C85F30"/>
    <w:rsid w:val="00C87112"/>
    <w:rsid w:val="00C9351D"/>
    <w:rsid w:val="00CA48A1"/>
    <w:rsid w:val="00CC0716"/>
    <w:rsid w:val="00CC34F6"/>
    <w:rsid w:val="00CE756B"/>
    <w:rsid w:val="00CF29A3"/>
    <w:rsid w:val="00D01A79"/>
    <w:rsid w:val="00D13187"/>
    <w:rsid w:val="00D22F35"/>
    <w:rsid w:val="00D413C2"/>
    <w:rsid w:val="00D51FDB"/>
    <w:rsid w:val="00D522A5"/>
    <w:rsid w:val="00D524EB"/>
    <w:rsid w:val="00DB379D"/>
    <w:rsid w:val="00DB52C5"/>
    <w:rsid w:val="00DD4FB7"/>
    <w:rsid w:val="00DE30AE"/>
    <w:rsid w:val="00DF29A4"/>
    <w:rsid w:val="00E137E5"/>
    <w:rsid w:val="00E21CC6"/>
    <w:rsid w:val="00E253D8"/>
    <w:rsid w:val="00E26654"/>
    <w:rsid w:val="00E40BBB"/>
    <w:rsid w:val="00E51219"/>
    <w:rsid w:val="00E56C26"/>
    <w:rsid w:val="00E61AEE"/>
    <w:rsid w:val="00E838C6"/>
    <w:rsid w:val="00EC0D0C"/>
    <w:rsid w:val="00EC4DBD"/>
    <w:rsid w:val="00EE3688"/>
    <w:rsid w:val="00F33994"/>
    <w:rsid w:val="00F55205"/>
    <w:rsid w:val="00F63184"/>
    <w:rsid w:val="00F65F83"/>
    <w:rsid w:val="00F93554"/>
    <w:rsid w:val="00F94F6D"/>
    <w:rsid w:val="00FB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479CD"/>
  <w15:docId w15:val="{B525B9DF-C43D-491A-B4D8-DC08A357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219"/>
  </w:style>
  <w:style w:type="paragraph" w:styleId="Rodap">
    <w:name w:val="footer"/>
    <w:basedOn w:val="Normal"/>
    <w:link w:val="Rodap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219"/>
  </w:style>
  <w:style w:type="paragraph" w:styleId="NormalWeb">
    <w:name w:val="Normal (Web)"/>
    <w:basedOn w:val="Normal"/>
    <w:uiPriority w:val="99"/>
    <w:unhideWhenUsed/>
    <w:rsid w:val="002B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B7A2D"/>
    <w:rPr>
      <w:b/>
      <w:bCs/>
    </w:rPr>
  </w:style>
  <w:style w:type="paragraph" w:styleId="SemEspaamento">
    <w:name w:val="No Spacing"/>
    <w:uiPriority w:val="1"/>
    <w:qFormat/>
    <w:rsid w:val="00D01A79"/>
    <w:pPr>
      <w:spacing w:after="0" w:line="240" w:lineRule="auto"/>
    </w:pPr>
    <w:rPr>
      <w:rFonts w:ascii="Calibri" w:eastAsia="Calibri" w:hAnsi="Calibri"/>
      <w:color w:val="00000A"/>
      <w:sz w:val="24"/>
    </w:rPr>
  </w:style>
  <w:style w:type="table" w:styleId="Tabelacomgrade">
    <w:name w:val="Table Grid"/>
    <w:basedOn w:val="Tabelanormal"/>
    <w:uiPriority w:val="39"/>
    <w:rsid w:val="00113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346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63</cp:revision>
  <dcterms:created xsi:type="dcterms:W3CDTF">2014-01-14T20:20:00Z</dcterms:created>
  <dcterms:modified xsi:type="dcterms:W3CDTF">2023-12-27T03:05:00Z</dcterms:modified>
</cp:coreProperties>
</file>