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A7C54" w:rsidRPr="00D92ECB" w:rsidRDefault="00924014" w:rsidP="00924014">
      <w:pPr>
        <w:rPr>
          <w:b/>
          <w:sz w:val="28"/>
        </w:rPr>
      </w:pPr>
      <w:r w:rsidRPr="00924014">
        <w:rPr>
          <w:b/>
          <w:sz w:val="28"/>
        </w:rPr>
        <w:t xml:space="preserve">Processo nº </w:t>
      </w:r>
      <w:r w:rsidR="00CD3C90">
        <w:rPr>
          <w:b/>
          <w:sz w:val="28"/>
        </w:rPr>
        <w:t>0</w:t>
      </w:r>
      <w:r w:rsidR="000026C4">
        <w:rPr>
          <w:b/>
          <w:sz w:val="28"/>
        </w:rPr>
        <w:t>1</w:t>
      </w:r>
      <w:r w:rsidRPr="00D92ECB">
        <w:rPr>
          <w:b/>
          <w:sz w:val="28"/>
        </w:rPr>
        <w:t>/</w:t>
      </w:r>
      <w:r w:rsidR="006A7C54" w:rsidRPr="00D92ECB">
        <w:rPr>
          <w:b/>
          <w:sz w:val="28"/>
        </w:rPr>
        <w:t>20</w:t>
      </w:r>
      <w:r w:rsidR="00CD3C90">
        <w:rPr>
          <w:b/>
          <w:sz w:val="28"/>
        </w:rPr>
        <w:t>2</w:t>
      </w:r>
      <w:r w:rsidR="000026C4">
        <w:rPr>
          <w:b/>
          <w:sz w:val="28"/>
        </w:rPr>
        <w:t>3</w:t>
      </w:r>
    </w:p>
    <w:p w:rsidR="00924014" w:rsidRPr="007028CD" w:rsidRDefault="00924014" w:rsidP="00924014">
      <w:pPr>
        <w:rPr>
          <w:b/>
          <w:sz w:val="28"/>
        </w:rPr>
      </w:pPr>
    </w:p>
    <w:p w:rsidR="006A7C54" w:rsidRPr="007028CD" w:rsidRDefault="006A7C54" w:rsidP="00924014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DECISÃO</w:t>
      </w:r>
      <w:r w:rsidR="00142149">
        <w:rPr>
          <w:b/>
          <w:sz w:val="28"/>
          <w:szCs w:val="28"/>
          <w:u w:val="single"/>
        </w:rPr>
        <w:t xml:space="preserve"> E RATIFICAÇÃO DOS ATOS</w:t>
      </w:r>
    </w:p>
    <w:p w:rsidR="00924014" w:rsidRDefault="00924014" w:rsidP="00924014">
      <w:pPr>
        <w:ind w:firstLine="2268"/>
        <w:jc w:val="both"/>
        <w:rPr>
          <w:sz w:val="28"/>
        </w:rPr>
      </w:pPr>
    </w:p>
    <w:p w:rsidR="006A7C54" w:rsidRDefault="006A7C54" w:rsidP="00142149">
      <w:pPr>
        <w:jc w:val="both"/>
        <w:rPr>
          <w:sz w:val="28"/>
        </w:rPr>
      </w:pPr>
      <w:r>
        <w:rPr>
          <w:sz w:val="28"/>
        </w:rPr>
        <w:t xml:space="preserve">Trata-se de procedimento instaurado visando à contratação de assessoria jurídica </w:t>
      </w:r>
      <w:r w:rsidR="00CD3C90">
        <w:rPr>
          <w:sz w:val="28"/>
        </w:rPr>
        <w:t xml:space="preserve">para Câmara Municipal de </w:t>
      </w:r>
      <w:r w:rsidR="002724FC">
        <w:rPr>
          <w:sz w:val="28"/>
        </w:rPr>
        <w:t>Novo Alegre</w:t>
      </w:r>
      <w:r>
        <w:rPr>
          <w:sz w:val="28"/>
        </w:rPr>
        <w:t>.</w:t>
      </w:r>
    </w:p>
    <w:p w:rsidR="00924014" w:rsidRDefault="00924014" w:rsidP="00924014">
      <w:pPr>
        <w:ind w:firstLine="2268"/>
        <w:jc w:val="both"/>
        <w:rPr>
          <w:sz w:val="28"/>
        </w:rPr>
      </w:pPr>
    </w:p>
    <w:p w:rsidR="006A7C54" w:rsidRDefault="006A7C54" w:rsidP="00142149">
      <w:pPr>
        <w:jc w:val="both"/>
        <w:rPr>
          <w:sz w:val="28"/>
        </w:rPr>
      </w:pPr>
      <w:r>
        <w:rPr>
          <w:sz w:val="28"/>
        </w:rPr>
        <w:t>Consta nos autos o parecer jurídico e manifestação da comissão de licitação acerca da possibilidade de contratação de assessoria jurídica por inexigibilidade de licitação.</w:t>
      </w:r>
    </w:p>
    <w:p w:rsidR="00924014" w:rsidRDefault="00924014" w:rsidP="00924014">
      <w:pPr>
        <w:ind w:firstLine="2268"/>
        <w:jc w:val="both"/>
        <w:rPr>
          <w:sz w:val="28"/>
        </w:rPr>
      </w:pPr>
    </w:p>
    <w:p w:rsidR="00924014" w:rsidRDefault="001F3C18" w:rsidP="00142149">
      <w:pPr>
        <w:jc w:val="both"/>
        <w:rPr>
          <w:sz w:val="28"/>
        </w:rPr>
      </w:pPr>
      <w:r>
        <w:rPr>
          <w:sz w:val="28"/>
        </w:rPr>
        <w:t>Diante disso, determino seja</w:t>
      </w:r>
      <w:r w:rsidR="006A7C54">
        <w:rPr>
          <w:sz w:val="28"/>
        </w:rPr>
        <w:t xml:space="preserve"> </w:t>
      </w:r>
      <w:r>
        <w:rPr>
          <w:sz w:val="28"/>
        </w:rPr>
        <w:t>contratado</w:t>
      </w:r>
      <w:r w:rsidR="006A7C54">
        <w:rPr>
          <w:sz w:val="28"/>
        </w:rPr>
        <w:t xml:space="preserve"> o </w:t>
      </w:r>
      <w:r w:rsidR="00142149" w:rsidRPr="00DF010F">
        <w:rPr>
          <w:sz w:val="28"/>
        </w:rPr>
        <w:t>Escritório EDNA BRITO – SOCIEDADE INDIVIDUAL DE ADVOCACIA</w:t>
      </w:r>
      <w:r w:rsidR="00142149">
        <w:rPr>
          <w:sz w:val="28"/>
        </w:rPr>
        <w:t>.</w:t>
      </w:r>
    </w:p>
    <w:p w:rsidR="00142149" w:rsidRDefault="00142149" w:rsidP="00142149">
      <w:pPr>
        <w:jc w:val="both"/>
        <w:rPr>
          <w:b/>
          <w:sz w:val="28"/>
        </w:rPr>
      </w:pPr>
    </w:p>
    <w:p w:rsidR="00924014" w:rsidRDefault="006A7C54" w:rsidP="00142149">
      <w:pPr>
        <w:jc w:val="both"/>
        <w:rPr>
          <w:sz w:val="28"/>
        </w:rPr>
      </w:pPr>
      <w:r>
        <w:rPr>
          <w:sz w:val="28"/>
        </w:rPr>
        <w:t xml:space="preserve">Referido </w:t>
      </w:r>
      <w:r w:rsidR="00142149">
        <w:rPr>
          <w:sz w:val="28"/>
        </w:rPr>
        <w:t xml:space="preserve">escritório </w:t>
      </w:r>
      <w:r>
        <w:rPr>
          <w:sz w:val="28"/>
        </w:rPr>
        <w:t xml:space="preserve">apresentou proposta de preços, acompanhada de </w:t>
      </w:r>
      <w:r w:rsidR="001F3C18">
        <w:rPr>
          <w:sz w:val="28"/>
        </w:rPr>
        <w:t>documentação profissional</w:t>
      </w:r>
      <w:r w:rsidR="00924014">
        <w:rPr>
          <w:sz w:val="28"/>
        </w:rPr>
        <w:t>, fato que o habilita tecnicamente.</w:t>
      </w:r>
    </w:p>
    <w:p w:rsidR="00CD3C90" w:rsidRDefault="00CD3C90" w:rsidP="00142149">
      <w:pPr>
        <w:jc w:val="both"/>
        <w:rPr>
          <w:sz w:val="28"/>
        </w:rPr>
      </w:pPr>
    </w:p>
    <w:p w:rsidR="009369D0" w:rsidRPr="00DC7484" w:rsidRDefault="009369D0" w:rsidP="009369D0">
      <w:pPr>
        <w:jc w:val="both"/>
        <w:rPr>
          <w:sz w:val="28"/>
        </w:rPr>
      </w:pPr>
      <w:r>
        <w:rPr>
          <w:sz w:val="28"/>
        </w:rPr>
        <w:t xml:space="preserve">E considerando ainda que a proposta de preços está de acordo coma a Tabela da OAB-TO, sendo ainda admissível a composição dos custos da prestação de serviços, no valor total de </w:t>
      </w:r>
      <w:r w:rsidRPr="000026C4">
        <w:rPr>
          <w:sz w:val="28"/>
        </w:rPr>
        <w:t>R$ 6.69</w:t>
      </w:r>
      <w:r>
        <w:rPr>
          <w:sz w:val="28"/>
        </w:rPr>
        <w:t>0</w:t>
      </w:r>
      <w:r w:rsidRPr="000026C4">
        <w:rPr>
          <w:sz w:val="28"/>
        </w:rPr>
        <w:t>,00 (seis mil seiscentos e noventa reais).</w:t>
      </w:r>
    </w:p>
    <w:p w:rsidR="009369D0" w:rsidRDefault="009369D0" w:rsidP="00142149">
      <w:pPr>
        <w:jc w:val="both"/>
        <w:rPr>
          <w:sz w:val="28"/>
        </w:rPr>
      </w:pPr>
    </w:p>
    <w:p w:rsidR="006A7C54" w:rsidRDefault="006A7C54" w:rsidP="00142149">
      <w:pPr>
        <w:jc w:val="both"/>
        <w:rPr>
          <w:sz w:val="28"/>
        </w:rPr>
      </w:pPr>
      <w:r>
        <w:rPr>
          <w:sz w:val="28"/>
        </w:rPr>
        <w:t>Portanto, fica evidente a capacitação</w:t>
      </w:r>
      <w:r w:rsidR="001F3C18">
        <w:rPr>
          <w:sz w:val="28"/>
        </w:rPr>
        <w:t xml:space="preserve"> do </w:t>
      </w:r>
      <w:r w:rsidR="00142149">
        <w:rPr>
          <w:sz w:val="28"/>
        </w:rPr>
        <w:t xml:space="preserve">Escritório representado por </w:t>
      </w:r>
      <w:r w:rsidR="001F3C18">
        <w:rPr>
          <w:sz w:val="28"/>
        </w:rPr>
        <w:t>Advogado</w:t>
      </w:r>
      <w:r w:rsidR="00142149">
        <w:rPr>
          <w:sz w:val="28"/>
        </w:rPr>
        <w:t xml:space="preserve"> com conhecimento em gestão pública</w:t>
      </w:r>
      <w:r w:rsidR="001F3C18">
        <w:rPr>
          <w:sz w:val="28"/>
        </w:rPr>
        <w:t xml:space="preserve">, pois detém notório conhecimento </w:t>
      </w:r>
      <w:r>
        <w:rPr>
          <w:sz w:val="28"/>
        </w:rPr>
        <w:t>no assunto, fato que o habilita a ser contratado, além de ser da confiança deste gestor.</w:t>
      </w:r>
    </w:p>
    <w:p w:rsidR="00924014" w:rsidRDefault="00924014" w:rsidP="00924014">
      <w:pPr>
        <w:ind w:firstLine="2268"/>
        <w:jc w:val="both"/>
        <w:rPr>
          <w:sz w:val="28"/>
        </w:rPr>
      </w:pPr>
    </w:p>
    <w:p w:rsidR="00924014" w:rsidRDefault="006A7C54" w:rsidP="00142149">
      <w:pPr>
        <w:jc w:val="both"/>
        <w:rPr>
          <w:sz w:val="28"/>
        </w:rPr>
      </w:pPr>
      <w:r>
        <w:rPr>
          <w:sz w:val="28"/>
        </w:rPr>
        <w:t xml:space="preserve">É imperioso ressaltar que o advogado contratado faz às vezes de procurador, se houvesse, pois é cargo de confiança do gestor, assim como ocorre com os cargos de procuradores gerais do Estado e advogado geral da União.   </w:t>
      </w:r>
    </w:p>
    <w:p w:rsidR="00924014" w:rsidRDefault="006A7C54" w:rsidP="001F3C18">
      <w:pPr>
        <w:ind w:firstLine="2268"/>
        <w:jc w:val="both"/>
        <w:rPr>
          <w:sz w:val="28"/>
        </w:rPr>
      </w:pPr>
      <w:r>
        <w:rPr>
          <w:sz w:val="28"/>
        </w:rPr>
        <w:t xml:space="preserve"> </w:t>
      </w:r>
    </w:p>
    <w:p w:rsidR="006A7C54" w:rsidRPr="00CB6F94" w:rsidRDefault="006A7C54" w:rsidP="00142149">
      <w:pPr>
        <w:jc w:val="both"/>
        <w:rPr>
          <w:sz w:val="28"/>
          <w:u w:val="single"/>
        </w:rPr>
      </w:pPr>
      <w:r w:rsidRPr="00CB6F94">
        <w:rPr>
          <w:sz w:val="28"/>
          <w:u w:val="single"/>
        </w:rPr>
        <w:t xml:space="preserve">Ao contrário disso, a instituição de procuradoria gera muito mais gastos que a contratação de um </w:t>
      </w:r>
      <w:r w:rsidR="00924014">
        <w:rPr>
          <w:sz w:val="28"/>
          <w:u w:val="single"/>
        </w:rPr>
        <w:t>profissional</w:t>
      </w:r>
      <w:r w:rsidRPr="00CB6F94">
        <w:rPr>
          <w:sz w:val="28"/>
          <w:u w:val="single"/>
        </w:rPr>
        <w:t>, po</w:t>
      </w:r>
      <w:r w:rsidR="001F3C18">
        <w:rPr>
          <w:sz w:val="28"/>
          <w:u w:val="single"/>
        </w:rPr>
        <w:t>is exige o cargo de procurador</w:t>
      </w:r>
      <w:r w:rsidRPr="00CB6F94">
        <w:rPr>
          <w:sz w:val="28"/>
          <w:u w:val="single"/>
        </w:rPr>
        <w:t>, sem contar que a procuradoria municipal exige uma estrutura física e de pessoal para que possa funcionar. E mais, o procurador estando no município, todas as vezes que precisa viajar a Palmas no intuito de acompanhar julgamentos no TCE-TO ou TJTO, ou até mesmo participar de audiência em outra cidade precisa de um veículo</w:t>
      </w:r>
      <w:r>
        <w:rPr>
          <w:sz w:val="28"/>
          <w:u w:val="single"/>
        </w:rPr>
        <w:t xml:space="preserve"> com motorista</w:t>
      </w:r>
      <w:r w:rsidRPr="00CB6F94">
        <w:rPr>
          <w:sz w:val="28"/>
          <w:u w:val="single"/>
        </w:rPr>
        <w:t xml:space="preserve"> da municipalidade, </w:t>
      </w:r>
      <w:r>
        <w:rPr>
          <w:sz w:val="28"/>
          <w:u w:val="single"/>
        </w:rPr>
        <w:t xml:space="preserve">pagamento de </w:t>
      </w:r>
      <w:r w:rsidRPr="00CB6F94">
        <w:rPr>
          <w:sz w:val="28"/>
          <w:u w:val="single"/>
        </w:rPr>
        <w:t>diária</w:t>
      </w:r>
      <w:r>
        <w:rPr>
          <w:sz w:val="28"/>
          <w:u w:val="single"/>
        </w:rPr>
        <w:t>s</w:t>
      </w:r>
      <w:r w:rsidRPr="00CB6F94">
        <w:rPr>
          <w:sz w:val="28"/>
          <w:u w:val="single"/>
        </w:rPr>
        <w:t xml:space="preserve"> etc.</w:t>
      </w:r>
    </w:p>
    <w:p w:rsidR="00804FEE" w:rsidRDefault="006A7C54" w:rsidP="00804FEE">
      <w:pPr>
        <w:jc w:val="both"/>
        <w:rPr>
          <w:sz w:val="28"/>
        </w:rPr>
      </w:pPr>
      <w:r>
        <w:rPr>
          <w:sz w:val="28"/>
        </w:rPr>
        <w:lastRenderedPageBreak/>
        <w:t>Ante o exposto, considerando que a contratação de adv</w:t>
      </w:r>
      <w:r w:rsidR="00CD3C90">
        <w:rPr>
          <w:sz w:val="28"/>
        </w:rPr>
        <w:t xml:space="preserve">ogado está fundada na confiança e notória experiência do profissional, </w:t>
      </w:r>
      <w:r>
        <w:rPr>
          <w:sz w:val="28"/>
        </w:rPr>
        <w:t xml:space="preserve">e considerando que o preço é tabelado, fato que impede a concorrência, determino se proceda a contratação do </w:t>
      </w:r>
      <w:r w:rsidR="00804FEE">
        <w:rPr>
          <w:sz w:val="28"/>
        </w:rPr>
        <w:t xml:space="preserve">Escritório </w:t>
      </w:r>
      <w:r w:rsidR="00804FEE" w:rsidRPr="00DF010F">
        <w:rPr>
          <w:sz w:val="28"/>
        </w:rPr>
        <w:t>EDNA BRITO – SOCIEDADE INDIVIDUAL DE ADVOCACIA</w:t>
      </w:r>
      <w:r w:rsidR="00804FEE">
        <w:rPr>
          <w:sz w:val="28"/>
        </w:rPr>
        <w:t>.</w:t>
      </w:r>
    </w:p>
    <w:p w:rsidR="00924014" w:rsidRDefault="00924014" w:rsidP="00924014">
      <w:pPr>
        <w:ind w:firstLine="2268"/>
        <w:jc w:val="both"/>
        <w:rPr>
          <w:sz w:val="28"/>
        </w:rPr>
      </w:pPr>
    </w:p>
    <w:p w:rsidR="00804FEE" w:rsidRDefault="00804FEE" w:rsidP="00924014">
      <w:pPr>
        <w:ind w:firstLine="2268"/>
        <w:jc w:val="both"/>
        <w:rPr>
          <w:sz w:val="28"/>
        </w:rPr>
      </w:pPr>
    </w:p>
    <w:p w:rsidR="006A7C54" w:rsidRPr="007028CD" w:rsidRDefault="002724FC" w:rsidP="002724FC">
      <w:pPr>
        <w:jc w:val="both"/>
        <w:rPr>
          <w:sz w:val="28"/>
        </w:rPr>
      </w:pPr>
      <w:r>
        <w:rPr>
          <w:sz w:val="28"/>
        </w:rPr>
        <w:t xml:space="preserve">Novo Alegre </w:t>
      </w:r>
      <w:r w:rsidR="001F3C18">
        <w:rPr>
          <w:sz w:val="28"/>
        </w:rPr>
        <w:t xml:space="preserve">- </w:t>
      </w:r>
      <w:r w:rsidR="006A7C54" w:rsidRPr="007028CD">
        <w:rPr>
          <w:sz w:val="28"/>
        </w:rPr>
        <w:t xml:space="preserve">TO, </w:t>
      </w:r>
      <w:r w:rsidR="00770871">
        <w:rPr>
          <w:sz w:val="28"/>
        </w:rPr>
        <w:t>04</w:t>
      </w:r>
      <w:r w:rsidR="006A7C54" w:rsidRPr="00924014">
        <w:rPr>
          <w:sz w:val="28"/>
        </w:rPr>
        <w:t xml:space="preserve"> de </w:t>
      </w:r>
      <w:r w:rsidR="00924014" w:rsidRPr="00924014">
        <w:rPr>
          <w:sz w:val="28"/>
        </w:rPr>
        <w:t xml:space="preserve">janeiro </w:t>
      </w:r>
      <w:r w:rsidR="006A7C54" w:rsidRPr="00924014">
        <w:rPr>
          <w:sz w:val="28"/>
        </w:rPr>
        <w:t>de 20</w:t>
      </w:r>
      <w:r w:rsidR="00CD3C90">
        <w:rPr>
          <w:sz w:val="28"/>
        </w:rPr>
        <w:t>2</w:t>
      </w:r>
      <w:r w:rsidR="00770871">
        <w:rPr>
          <w:sz w:val="28"/>
        </w:rPr>
        <w:t>3</w:t>
      </w:r>
    </w:p>
    <w:p w:rsidR="006A7C54" w:rsidRPr="007028CD" w:rsidRDefault="006A7C54" w:rsidP="00924014">
      <w:pPr>
        <w:ind w:left="714"/>
        <w:jc w:val="both"/>
        <w:rPr>
          <w:sz w:val="28"/>
        </w:rPr>
      </w:pPr>
    </w:p>
    <w:p w:rsidR="006A7C54" w:rsidRPr="007028CD" w:rsidRDefault="006A7C54" w:rsidP="00924014">
      <w:pPr>
        <w:ind w:left="714"/>
        <w:jc w:val="both"/>
        <w:rPr>
          <w:sz w:val="28"/>
        </w:rPr>
      </w:pPr>
    </w:p>
    <w:p w:rsidR="006A7C54" w:rsidRPr="007028CD" w:rsidRDefault="00D92ECB" w:rsidP="00924014">
      <w:pPr>
        <w:jc w:val="center"/>
        <w:rPr>
          <w:sz w:val="28"/>
        </w:rPr>
      </w:pPr>
      <w:r>
        <w:rPr>
          <w:sz w:val="28"/>
        </w:rPr>
        <w:t xml:space="preserve"> </w:t>
      </w:r>
      <w:r w:rsidR="00924014">
        <w:rPr>
          <w:sz w:val="28"/>
        </w:rPr>
        <w:t xml:space="preserve"> </w:t>
      </w:r>
      <w:r w:rsidR="00CD3C90">
        <w:rPr>
          <w:sz w:val="28"/>
        </w:rPr>
        <w:t xml:space="preserve"> </w:t>
      </w:r>
    </w:p>
    <w:p w:rsidR="002724FC" w:rsidRPr="000D51A6" w:rsidRDefault="002724FC" w:rsidP="002724FC">
      <w:pPr>
        <w:pStyle w:val="Corpodetexto"/>
        <w:spacing w:after="0"/>
        <w:jc w:val="center"/>
        <w:rPr>
          <w:sz w:val="28"/>
          <w:szCs w:val="24"/>
        </w:rPr>
      </w:pPr>
      <w:r>
        <w:rPr>
          <w:sz w:val="28"/>
        </w:rPr>
        <w:t xml:space="preserve">  </w:t>
      </w:r>
      <w:r w:rsidR="00770871">
        <w:rPr>
          <w:sz w:val="28"/>
        </w:rPr>
        <w:t>José da Silva Oliveira</w:t>
      </w:r>
      <w:r w:rsidRPr="000D51A6">
        <w:rPr>
          <w:sz w:val="28"/>
          <w:szCs w:val="24"/>
        </w:rPr>
        <w:t xml:space="preserve"> </w:t>
      </w:r>
    </w:p>
    <w:p w:rsidR="002724FC" w:rsidRPr="000D51A6" w:rsidRDefault="002724FC" w:rsidP="002724FC">
      <w:pPr>
        <w:pStyle w:val="Corpodetexto"/>
        <w:spacing w:after="0"/>
        <w:jc w:val="center"/>
        <w:rPr>
          <w:sz w:val="28"/>
          <w:szCs w:val="24"/>
        </w:rPr>
      </w:pPr>
      <w:r w:rsidRPr="000D51A6">
        <w:rPr>
          <w:sz w:val="28"/>
          <w:szCs w:val="24"/>
        </w:rPr>
        <w:t>Presidente da Câmara Municipal de Novo Alegre</w:t>
      </w:r>
    </w:p>
    <w:p w:rsidR="00893402" w:rsidRDefault="00893402" w:rsidP="002724FC">
      <w:pPr>
        <w:jc w:val="center"/>
      </w:pPr>
    </w:p>
    <w:sectPr w:rsidR="00893402" w:rsidSect="001421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62DB2" w:rsidRDefault="00362DB2" w:rsidP="006D760F">
      <w:r>
        <w:separator/>
      </w:r>
    </w:p>
  </w:endnote>
  <w:endnote w:type="continuationSeparator" w:id="0">
    <w:p w:rsidR="00362DB2" w:rsidRDefault="00362DB2" w:rsidP="006D7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022ED" w:rsidRDefault="00A022E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022ED" w:rsidRDefault="00A022E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022ED" w:rsidRDefault="00A022E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62DB2" w:rsidRDefault="00362DB2" w:rsidP="006D760F">
      <w:r>
        <w:separator/>
      </w:r>
    </w:p>
  </w:footnote>
  <w:footnote w:type="continuationSeparator" w:id="0">
    <w:p w:rsidR="00362DB2" w:rsidRDefault="00362DB2" w:rsidP="006D76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022ED" w:rsidRDefault="00A022E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022ED" w:rsidRDefault="00A022ED" w:rsidP="00A022ED">
    <w:pPr>
      <w:pStyle w:val="Cabealho"/>
      <w:jc w:val="center"/>
      <w:rPr>
        <w:b/>
        <w:noProof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2442845</wp:posOffset>
          </wp:positionH>
          <wp:positionV relativeFrom="paragraph">
            <wp:posOffset>85725</wp:posOffset>
          </wp:positionV>
          <wp:extent cx="895350" cy="850900"/>
          <wp:effectExtent l="0" t="0" r="0" b="6350"/>
          <wp:wrapNone/>
          <wp:docPr id="1" name="Imagem 1" descr="Descrição: Descrição: brasão camara novo aleg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Descrição: brasão camara novo aleg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50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022ED" w:rsidRDefault="00A022ED" w:rsidP="00A022ED">
    <w:pPr>
      <w:pStyle w:val="Cabealho"/>
      <w:jc w:val="center"/>
      <w:rPr>
        <w:b/>
      </w:rPr>
    </w:pPr>
  </w:p>
  <w:p w:rsidR="00A022ED" w:rsidRDefault="00A022ED" w:rsidP="00A022ED">
    <w:pPr>
      <w:pStyle w:val="Cabealho"/>
      <w:rPr>
        <w:b/>
      </w:rPr>
    </w:pPr>
  </w:p>
  <w:p w:rsidR="00A022ED" w:rsidRDefault="00A022ED" w:rsidP="00A022ED">
    <w:pPr>
      <w:rPr>
        <w:b/>
        <w:sz w:val="32"/>
        <w:szCs w:val="32"/>
      </w:rPr>
    </w:pPr>
  </w:p>
  <w:p w:rsidR="00A022ED" w:rsidRDefault="00A022ED" w:rsidP="00A022ED">
    <w:pPr>
      <w:jc w:val="center"/>
      <w:rPr>
        <w:rFonts w:ascii="Arial" w:hAnsi="Arial" w:cs="Arial"/>
        <w:b/>
        <w:sz w:val="28"/>
        <w:szCs w:val="28"/>
      </w:rPr>
    </w:pPr>
  </w:p>
  <w:p w:rsidR="00A022ED" w:rsidRPr="00655364" w:rsidRDefault="00A022ED" w:rsidP="00A022ED">
    <w:pPr>
      <w:spacing w:line="200" w:lineRule="exact"/>
      <w:jc w:val="center"/>
      <w:rPr>
        <w:b/>
      </w:rPr>
    </w:pPr>
    <w:r w:rsidRPr="00655364">
      <w:rPr>
        <w:b/>
      </w:rPr>
      <w:t>ESTADO DO TOCANTINS</w:t>
    </w:r>
  </w:p>
  <w:p w:rsidR="00A022ED" w:rsidRPr="00655364" w:rsidRDefault="00A022ED" w:rsidP="00A022ED">
    <w:pPr>
      <w:spacing w:line="200" w:lineRule="exact"/>
      <w:jc w:val="center"/>
      <w:rPr>
        <w:b/>
      </w:rPr>
    </w:pPr>
    <w:r w:rsidRPr="00655364">
      <w:rPr>
        <w:b/>
      </w:rPr>
      <w:t>CÂMARA MUNICIPAL DE NOVO ALEGRE-TO</w:t>
    </w:r>
  </w:p>
  <w:p w:rsidR="006D760F" w:rsidRPr="00A022ED" w:rsidRDefault="00A022ED" w:rsidP="006D760F">
    <w:pPr>
      <w:pStyle w:val="Cabealho"/>
      <w:rPr>
        <w:rFonts w:ascii="Arial" w:hAnsi="Arial" w:cs="Arial"/>
      </w:rPr>
    </w:pPr>
    <w:r w:rsidRPr="00C82583">
      <w:rPr>
        <w:rFonts w:ascii="Arial" w:hAnsi="Arial" w:cs="Arial"/>
      </w:rPr>
      <w:t>____________________________________________________________</w:t>
    </w:r>
    <w:r>
      <w:rPr>
        <w:rFonts w:ascii="Arial" w:hAnsi="Arial" w:cs="Arial"/>
      </w:rPr>
      <w:t>______</w:t>
    </w:r>
  </w:p>
  <w:p w:rsidR="006D760F" w:rsidRDefault="006D760F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022ED" w:rsidRDefault="00A022E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7C54"/>
    <w:rsid w:val="000026C4"/>
    <w:rsid w:val="00055387"/>
    <w:rsid w:val="00066993"/>
    <w:rsid w:val="00142149"/>
    <w:rsid w:val="001D126D"/>
    <w:rsid w:val="001F3C18"/>
    <w:rsid w:val="002724FC"/>
    <w:rsid w:val="00362DB2"/>
    <w:rsid w:val="003F30B8"/>
    <w:rsid w:val="004D5824"/>
    <w:rsid w:val="006A7C54"/>
    <w:rsid w:val="006D760F"/>
    <w:rsid w:val="00770871"/>
    <w:rsid w:val="00804FEE"/>
    <w:rsid w:val="00893402"/>
    <w:rsid w:val="00924014"/>
    <w:rsid w:val="009369D0"/>
    <w:rsid w:val="00947D16"/>
    <w:rsid w:val="00A022ED"/>
    <w:rsid w:val="00B86F99"/>
    <w:rsid w:val="00C63594"/>
    <w:rsid w:val="00C863E0"/>
    <w:rsid w:val="00CD3C90"/>
    <w:rsid w:val="00D74410"/>
    <w:rsid w:val="00D92ECB"/>
    <w:rsid w:val="00E009C0"/>
    <w:rsid w:val="00F2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8557E6"/>
  <w15:docId w15:val="{B7F2407E-8DE2-4628-A7A8-70D12717F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7C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D760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D760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D760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D760F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92ECB"/>
    <w:rPr>
      <w:b/>
      <w:bCs/>
    </w:rPr>
  </w:style>
  <w:style w:type="paragraph" w:styleId="Corpodetexto">
    <w:name w:val="Body Text"/>
    <w:basedOn w:val="Normal"/>
    <w:link w:val="CorpodetextoChar"/>
    <w:rsid w:val="002724FC"/>
    <w:pPr>
      <w:spacing w:after="120"/>
    </w:pPr>
    <w:rPr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rsid w:val="002724FC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07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344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Edilson Costa brito</cp:lastModifiedBy>
  <cp:revision>15</cp:revision>
  <cp:lastPrinted>2018-01-17T20:20:00Z</cp:lastPrinted>
  <dcterms:created xsi:type="dcterms:W3CDTF">2017-01-24T02:03:00Z</dcterms:created>
  <dcterms:modified xsi:type="dcterms:W3CDTF">2023-01-19T10:33:00Z</dcterms:modified>
</cp:coreProperties>
</file>