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0631" w:rsidRPr="00014CF2" w:rsidRDefault="002B0631" w:rsidP="002B0631">
      <w:pPr>
        <w:pStyle w:val="NormalWeb"/>
        <w:rPr>
          <w:rFonts w:ascii="Arial" w:hAnsi="Arial" w:cs="Arial"/>
          <w:b/>
          <w:bCs/>
          <w:color w:val="000000"/>
        </w:rPr>
      </w:pPr>
    </w:p>
    <w:p w:rsidR="002B0631" w:rsidRPr="00014CF2" w:rsidRDefault="008B3122" w:rsidP="00782BD3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AVISO DE RATIFICAÇÃO DE PROCESSO DE </w:t>
      </w:r>
      <w:r w:rsidR="002342B8">
        <w:rPr>
          <w:rFonts w:ascii="Arial" w:hAnsi="Arial" w:cs="Arial"/>
          <w:b/>
          <w:bCs/>
          <w:color w:val="000000"/>
        </w:rPr>
        <w:t xml:space="preserve">INEXIGIBILIDADE DE LICITAÇÃO </w:t>
      </w:r>
      <w:r w:rsidR="00B270D9">
        <w:rPr>
          <w:rFonts w:ascii="Arial" w:hAnsi="Arial" w:cs="Arial"/>
          <w:b/>
          <w:bCs/>
          <w:color w:val="000000"/>
        </w:rPr>
        <w:t>nº 0</w:t>
      </w:r>
      <w:r w:rsidR="00E373FC">
        <w:rPr>
          <w:rFonts w:ascii="Arial" w:hAnsi="Arial" w:cs="Arial"/>
          <w:b/>
          <w:bCs/>
          <w:color w:val="000000"/>
        </w:rPr>
        <w:t>2</w:t>
      </w:r>
      <w:r w:rsidR="00B270D9">
        <w:rPr>
          <w:rFonts w:ascii="Arial" w:hAnsi="Arial" w:cs="Arial"/>
          <w:b/>
          <w:bCs/>
          <w:color w:val="000000"/>
        </w:rPr>
        <w:t>/20</w:t>
      </w:r>
      <w:r w:rsidR="00AD25B1">
        <w:rPr>
          <w:rFonts w:ascii="Arial" w:hAnsi="Arial" w:cs="Arial"/>
          <w:b/>
          <w:bCs/>
          <w:color w:val="000000"/>
        </w:rPr>
        <w:t>2</w:t>
      </w:r>
      <w:r w:rsidR="00C35BCC">
        <w:rPr>
          <w:rFonts w:ascii="Arial" w:hAnsi="Arial" w:cs="Arial"/>
          <w:b/>
          <w:bCs/>
          <w:color w:val="000000"/>
        </w:rPr>
        <w:t>3</w:t>
      </w:r>
      <w:r w:rsidR="00CF1DFC">
        <w:rPr>
          <w:rFonts w:ascii="Arial" w:hAnsi="Arial" w:cs="Arial"/>
          <w:b/>
          <w:bCs/>
          <w:color w:val="000000"/>
        </w:rPr>
        <w:t xml:space="preserve"> </w:t>
      </w:r>
      <w:r w:rsidR="009868F3">
        <w:rPr>
          <w:rFonts w:ascii="Arial" w:hAnsi="Arial" w:cs="Arial"/>
          <w:b/>
          <w:bCs/>
          <w:color w:val="000000"/>
        </w:rPr>
        <w:t xml:space="preserve"> </w:t>
      </w:r>
      <w:r w:rsidR="002A279E">
        <w:rPr>
          <w:rFonts w:ascii="Arial" w:hAnsi="Arial" w:cs="Arial"/>
          <w:b/>
          <w:bCs/>
          <w:color w:val="000000"/>
        </w:rPr>
        <w:t xml:space="preserve"> </w:t>
      </w:r>
      <w:r w:rsidR="006F1903">
        <w:rPr>
          <w:rFonts w:ascii="Arial" w:hAnsi="Arial" w:cs="Arial"/>
          <w:b/>
          <w:bCs/>
          <w:color w:val="000000"/>
        </w:rPr>
        <w:t xml:space="preserve"> </w:t>
      </w:r>
      <w:r w:rsidR="008C2B97">
        <w:rPr>
          <w:rFonts w:ascii="Arial" w:hAnsi="Arial" w:cs="Arial"/>
          <w:b/>
          <w:bCs/>
          <w:color w:val="000000"/>
        </w:rPr>
        <w:t xml:space="preserve"> </w:t>
      </w:r>
      <w:r w:rsidR="00BF508E">
        <w:rPr>
          <w:rFonts w:ascii="Arial" w:hAnsi="Arial" w:cs="Arial"/>
          <w:b/>
          <w:bCs/>
          <w:color w:val="000000"/>
        </w:rPr>
        <w:t xml:space="preserve"> </w:t>
      </w:r>
      <w:r w:rsidR="00840C2F">
        <w:rPr>
          <w:rFonts w:ascii="Arial" w:hAnsi="Arial" w:cs="Arial"/>
          <w:b/>
          <w:bCs/>
          <w:color w:val="000000"/>
        </w:rPr>
        <w:t xml:space="preserve"> </w:t>
      </w:r>
      <w:r w:rsidR="00F07839">
        <w:rPr>
          <w:rFonts w:ascii="Arial" w:hAnsi="Arial" w:cs="Arial"/>
          <w:b/>
          <w:bCs/>
          <w:color w:val="000000"/>
        </w:rPr>
        <w:t xml:space="preserve"> </w:t>
      </w:r>
      <w:r w:rsidR="006F1903">
        <w:rPr>
          <w:rFonts w:ascii="Arial" w:hAnsi="Arial" w:cs="Arial"/>
          <w:b/>
          <w:bCs/>
          <w:color w:val="000000"/>
        </w:rPr>
        <w:t xml:space="preserve"> </w:t>
      </w:r>
    </w:p>
    <w:p w:rsidR="009452CD" w:rsidRDefault="009A6A3C" w:rsidP="009452CD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 PRESIDENTE DA CÃMARA MUNICIPAL DE </w:t>
      </w:r>
      <w:r w:rsidR="0071083C">
        <w:rPr>
          <w:rFonts w:ascii="Arial" w:hAnsi="Arial" w:cs="Arial"/>
          <w:b/>
        </w:rPr>
        <w:t>NOVO ALEGRE</w:t>
      </w:r>
      <w:r w:rsidR="00BE2DC7" w:rsidRPr="00BE2DC7">
        <w:rPr>
          <w:rFonts w:ascii="Arial" w:hAnsi="Arial" w:cs="Arial"/>
        </w:rPr>
        <w:t>,</w:t>
      </w:r>
      <w:r w:rsidR="008B3122">
        <w:rPr>
          <w:rFonts w:ascii="Arial" w:hAnsi="Arial" w:cs="Arial"/>
        </w:rPr>
        <w:t xml:space="preserve"> </w:t>
      </w:r>
      <w:r w:rsidR="008B3122" w:rsidRPr="008B3122">
        <w:rPr>
          <w:rFonts w:ascii="Arial" w:hAnsi="Arial" w:cs="Arial"/>
        </w:rPr>
        <w:t xml:space="preserve">no uso de suas atribuições legais, </w:t>
      </w:r>
      <w:r w:rsidR="00D26F4E">
        <w:rPr>
          <w:rFonts w:ascii="Arial" w:hAnsi="Arial" w:cs="Arial"/>
        </w:rPr>
        <w:t xml:space="preserve">e nos termos do Art. 26 da Lei 8.666/93, </w:t>
      </w:r>
      <w:r w:rsidR="008B3122" w:rsidRPr="008B3122">
        <w:rPr>
          <w:rFonts w:ascii="Arial" w:hAnsi="Arial" w:cs="Arial"/>
        </w:rPr>
        <w:t xml:space="preserve">ratifica o processo de </w:t>
      </w:r>
      <w:r w:rsidR="002342B8">
        <w:rPr>
          <w:rFonts w:ascii="Arial" w:hAnsi="Arial" w:cs="Arial"/>
        </w:rPr>
        <w:t xml:space="preserve">Inexigibilidade de </w:t>
      </w:r>
      <w:r w:rsidR="008B3122" w:rsidRPr="008B3122">
        <w:rPr>
          <w:rFonts w:ascii="Arial" w:hAnsi="Arial" w:cs="Arial"/>
        </w:rPr>
        <w:t>Licitação nº 0</w:t>
      </w:r>
      <w:r w:rsidR="002264A0">
        <w:rPr>
          <w:rFonts w:ascii="Arial" w:hAnsi="Arial" w:cs="Arial"/>
        </w:rPr>
        <w:t>2</w:t>
      </w:r>
      <w:r w:rsidR="008B3122">
        <w:rPr>
          <w:rFonts w:ascii="Arial" w:hAnsi="Arial" w:cs="Arial"/>
        </w:rPr>
        <w:t>/</w:t>
      </w:r>
      <w:r w:rsidR="008B3122" w:rsidRPr="008B3122">
        <w:rPr>
          <w:rFonts w:ascii="Arial" w:hAnsi="Arial" w:cs="Arial"/>
        </w:rPr>
        <w:t>20</w:t>
      </w:r>
      <w:r w:rsidR="00AD25B1">
        <w:rPr>
          <w:rFonts w:ascii="Arial" w:hAnsi="Arial" w:cs="Arial"/>
        </w:rPr>
        <w:t>2</w:t>
      </w:r>
      <w:r w:rsidR="00C35BCC">
        <w:rPr>
          <w:rFonts w:ascii="Arial" w:hAnsi="Arial" w:cs="Arial"/>
        </w:rPr>
        <w:t>3</w:t>
      </w:r>
      <w:r w:rsidR="008B3122" w:rsidRPr="008B3122">
        <w:rPr>
          <w:rFonts w:ascii="Arial" w:hAnsi="Arial" w:cs="Arial"/>
        </w:rPr>
        <w:t xml:space="preserve">, que tem por objeto a </w:t>
      </w:r>
      <w:r w:rsidR="002264A0" w:rsidRPr="002264A0">
        <w:rPr>
          <w:rFonts w:ascii="Arial" w:hAnsi="Arial" w:cs="Arial"/>
        </w:rPr>
        <w:t xml:space="preserve">contratação de serviços técnicos especializados de assessoria, consultora e escrituração contábil no âmbito da Câmara Municipal de Novo Alegre, pelo período </w:t>
      </w:r>
      <w:r w:rsidR="002264A0">
        <w:rPr>
          <w:rFonts w:ascii="Arial" w:hAnsi="Arial" w:cs="Arial"/>
        </w:rPr>
        <w:t>de fevereiro a dezembro de 202</w:t>
      </w:r>
      <w:r w:rsidR="00C35BCC">
        <w:rPr>
          <w:rFonts w:ascii="Arial" w:hAnsi="Arial" w:cs="Arial"/>
        </w:rPr>
        <w:t>3</w:t>
      </w:r>
      <w:r w:rsidR="006F1903" w:rsidRPr="0033667B">
        <w:rPr>
          <w:rFonts w:ascii="Arial" w:hAnsi="Arial" w:cs="Arial"/>
          <w:shd w:val="clear" w:color="auto" w:fill="FFFFFF"/>
        </w:rPr>
        <w:t>.</w:t>
      </w:r>
      <w:r w:rsidR="008B3122">
        <w:rPr>
          <w:rFonts w:ascii="Arial" w:hAnsi="Arial" w:cs="Arial"/>
        </w:rPr>
        <w:t xml:space="preserve"> </w:t>
      </w:r>
      <w:r w:rsidR="00BF508E">
        <w:rPr>
          <w:rFonts w:ascii="Arial" w:hAnsi="Arial" w:cs="Arial"/>
        </w:rPr>
        <w:t xml:space="preserve">Proponente: </w:t>
      </w:r>
      <w:r w:rsidR="00C35BCC" w:rsidRPr="00661707">
        <w:rPr>
          <w:rFonts w:ascii="Arial" w:hAnsi="Arial" w:cs="Arial"/>
        </w:rPr>
        <w:t>ENEDINO</w:t>
      </w:r>
      <w:r w:rsidR="00C35BCC">
        <w:rPr>
          <w:rFonts w:ascii="Arial" w:hAnsi="Arial" w:cs="Arial"/>
        </w:rPr>
        <w:t xml:space="preserve"> </w:t>
      </w:r>
      <w:r w:rsidR="00C35BCC" w:rsidRPr="00661707">
        <w:rPr>
          <w:rFonts w:ascii="Arial" w:hAnsi="Arial" w:cs="Arial"/>
        </w:rPr>
        <w:t xml:space="preserve">PERERA NETO </w:t>
      </w:r>
      <w:r w:rsidR="00661707" w:rsidRPr="00661707">
        <w:rPr>
          <w:rFonts w:ascii="Arial" w:hAnsi="Arial" w:cs="Arial"/>
        </w:rPr>
        <w:t xml:space="preserve">– ME, pessoa jurídica de direito privado, inscrito no CNPJ sob o nº 17.655.289/0001-80, estabelecido à Rua Joaquim José de Almeida S/N, Vila Santa Maria, município de Taguatinga, Estado do Tocantins, neste ato representada por seu sócio proprietário Sr. </w:t>
      </w:r>
      <w:proofErr w:type="spellStart"/>
      <w:r w:rsidR="00661707" w:rsidRPr="00661707">
        <w:rPr>
          <w:rFonts w:ascii="Arial" w:hAnsi="Arial" w:cs="Arial"/>
        </w:rPr>
        <w:t>Enedino</w:t>
      </w:r>
      <w:proofErr w:type="spellEnd"/>
      <w:r w:rsidR="00661707" w:rsidRPr="00661707">
        <w:rPr>
          <w:rFonts w:ascii="Arial" w:hAnsi="Arial" w:cs="Arial"/>
        </w:rPr>
        <w:t xml:space="preserve"> Pereira Neto, brasileiro, casado, contador, portador do CPF nº 416.172.071-87 e do RG nº 241.366 – SSP- </w:t>
      </w:r>
      <w:r w:rsidR="00661707">
        <w:rPr>
          <w:rFonts w:ascii="Arial" w:hAnsi="Arial" w:cs="Arial"/>
        </w:rPr>
        <w:t>TO, inscrito no CRC- 000557/O-2</w:t>
      </w:r>
      <w:r w:rsidR="002264A0">
        <w:rPr>
          <w:rFonts w:ascii="Arial" w:hAnsi="Arial" w:cs="Arial"/>
        </w:rPr>
        <w:t xml:space="preserve">. </w:t>
      </w:r>
      <w:r w:rsidR="009452CD" w:rsidRPr="009452CD">
        <w:rPr>
          <w:rFonts w:ascii="Arial" w:hAnsi="Arial" w:cs="Arial"/>
        </w:rPr>
        <w:t>Valor mensal do contrato é de R$ 5.</w:t>
      </w:r>
      <w:r w:rsidR="002D7858">
        <w:rPr>
          <w:rFonts w:ascii="Arial" w:hAnsi="Arial" w:cs="Arial"/>
        </w:rPr>
        <w:t>000,00</w:t>
      </w:r>
      <w:r w:rsidR="009452CD" w:rsidRPr="009452CD">
        <w:rPr>
          <w:rFonts w:ascii="Arial" w:hAnsi="Arial" w:cs="Arial"/>
        </w:rPr>
        <w:t xml:space="preserve"> (cinco mil</w:t>
      </w:r>
      <w:r w:rsidR="002D7858">
        <w:rPr>
          <w:rFonts w:ascii="Arial" w:hAnsi="Arial" w:cs="Arial"/>
        </w:rPr>
        <w:t xml:space="preserve"> </w:t>
      </w:r>
      <w:r w:rsidR="009452CD" w:rsidRPr="009452CD">
        <w:rPr>
          <w:rFonts w:ascii="Arial" w:hAnsi="Arial" w:cs="Arial"/>
        </w:rPr>
        <w:t xml:space="preserve">reais), valor global R$ </w:t>
      </w:r>
      <w:r w:rsidR="002D7858">
        <w:rPr>
          <w:rFonts w:ascii="Arial" w:hAnsi="Arial" w:cs="Arial"/>
        </w:rPr>
        <w:t xml:space="preserve">65.000,00 </w:t>
      </w:r>
      <w:r w:rsidR="009452CD" w:rsidRPr="009452CD">
        <w:rPr>
          <w:rFonts w:ascii="Arial" w:hAnsi="Arial" w:cs="Arial"/>
        </w:rPr>
        <w:t>(</w:t>
      </w:r>
      <w:r w:rsidR="002D7858">
        <w:rPr>
          <w:rFonts w:ascii="Arial" w:hAnsi="Arial" w:cs="Arial"/>
        </w:rPr>
        <w:t>sessenta e cinco mil reais</w:t>
      </w:r>
      <w:r w:rsidR="009452CD" w:rsidRPr="009452CD">
        <w:rPr>
          <w:rFonts w:ascii="Arial" w:hAnsi="Arial" w:cs="Arial"/>
        </w:rPr>
        <w:t xml:space="preserve">), vigência da assinatura a 31 de dezembro de 2023.    </w:t>
      </w:r>
    </w:p>
    <w:p w:rsidR="00BF508E" w:rsidRDefault="00112BB1" w:rsidP="009452CD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342B8" w:rsidRDefault="0071083C" w:rsidP="008B31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Novo Alegre </w:t>
      </w:r>
      <w:r w:rsidR="008B3122">
        <w:rPr>
          <w:rFonts w:ascii="Arial" w:hAnsi="Arial" w:cs="Arial"/>
        </w:rPr>
        <w:t xml:space="preserve">- TO, </w:t>
      </w:r>
      <w:r w:rsidR="00C35BCC">
        <w:rPr>
          <w:rFonts w:ascii="Arial" w:hAnsi="Arial" w:cs="Arial"/>
        </w:rPr>
        <w:t>04</w:t>
      </w:r>
      <w:r w:rsidR="004053FE">
        <w:rPr>
          <w:rFonts w:ascii="Arial" w:hAnsi="Arial" w:cs="Arial"/>
        </w:rPr>
        <w:t xml:space="preserve"> </w:t>
      </w:r>
      <w:r w:rsidR="008B3122">
        <w:rPr>
          <w:rFonts w:ascii="Arial" w:hAnsi="Arial" w:cs="Arial"/>
        </w:rPr>
        <w:t xml:space="preserve">de </w:t>
      </w:r>
      <w:r w:rsidR="002342B8">
        <w:rPr>
          <w:rFonts w:ascii="Arial" w:hAnsi="Arial" w:cs="Arial"/>
        </w:rPr>
        <w:t xml:space="preserve">janeiro </w:t>
      </w:r>
      <w:r w:rsidR="008B3122">
        <w:rPr>
          <w:rFonts w:ascii="Arial" w:hAnsi="Arial" w:cs="Arial"/>
        </w:rPr>
        <w:t>de 20</w:t>
      </w:r>
      <w:r>
        <w:rPr>
          <w:rFonts w:ascii="Arial" w:hAnsi="Arial" w:cs="Arial"/>
        </w:rPr>
        <w:t>2</w:t>
      </w:r>
      <w:r w:rsidR="00C35BCC">
        <w:rPr>
          <w:rFonts w:ascii="Arial" w:hAnsi="Arial" w:cs="Arial"/>
        </w:rPr>
        <w:t>3</w:t>
      </w:r>
    </w:p>
    <w:p w:rsidR="00890662" w:rsidRDefault="00890662" w:rsidP="008B3122">
      <w:pPr>
        <w:jc w:val="both"/>
        <w:rPr>
          <w:rFonts w:ascii="Arial" w:hAnsi="Arial" w:cs="Arial"/>
        </w:rPr>
      </w:pPr>
    </w:p>
    <w:p w:rsidR="008B3122" w:rsidRDefault="006F1903" w:rsidP="008B31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F508E">
        <w:rPr>
          <w:rFonts w:ascii="Arial" w:hAnsi="Arial" w:cs="Arial"/>
        </w:rPr>
        <w:t xml:space="preserve"> </w:t>
      </w:r>
      <w:r w:rsidR="002342B8">
        <w:rPr>
          <w:rFonts w:ascii="Arial" w:hAnsi="Arial" w:cs="Arial"/>
        </w:rPr>
        <w:t xml:space="preserve"> </w:t>
      </w:r>
      <w:r w:rsidR="009A6A3C">
        <w:rPr>
          <w:rFonts w:ascii="Arial" w:hAnsi="Arial" w:cs="Arial"/>
        </w:rPr>
        <w:t xml:space="preserve"> </w:t>
      </w:r>
    </w:p>
    <w:p w:rsidR="008B3122" w:rsidRDefault="006F1903" w:rsidP="008B31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053FE">
        <w:rPr>
          <w:rFonts w:ascii="Arial" w:hAnsi="Arial" w:cs="Arial"/>
        </w:rPr>
        <w:t xml:space="preserve"> </w:t>
      </w:r>
    </w:p>
    <w:p w:rsidR="00DD1E44" w:rsidRDefault="00DD1E44" w:rsidP="008B3122">
      <w:pPr>
        <w:jc w:val="both"/>
        <w:rPr>
          <w:rFonts w:ascii="Arial" w:hAnsi="Arial" w:cs="Arial"/>
        </w:rPr>
      </w:pPr>
    </w:p>
    <w:p w:rsidR="0071083C" w:rsidRPr="00DD1E44" w:rsidRDefault="0071083C" w:rsidP="0071083C">
      <w:pPr>
        <w:pStyle w:val="Corpodetexto"/>
        <w:jc w:val="center"/>
        <w:rPr>
          <w:rFonts w:ascii="Arial" w:hAnsi="Arial" w:cs="Arial"/>
          <w:szCs w:val="24"/>
        </w:rPr>
      </w:pPr>
      <w:r w:rsidRPr="00DB5BCF">
        <w:rPr>
          <w:rFonts w:ascii="Arial" w:hAnsi="Arial" w:cs="Arial"/>
          <w:szCs w:val="24"/>
        </w:rPr>
        <w:t xml:space="preserve">  </w:t>
      </w:r>
      <w:r w:rsidR="00C35BCC" w:rsidRPr="00DB5BCF">
        <w:rPr>
          <w:rFonts w:ascii="Arial" w:hAnsi="Arial" w:cs="Arial"/>
          <w:szCs w:val="24"/>
        </w:rPr>
        <w:t>José da Silva Oliveira</w:t>
      </w:r>
      <w:r w:rsidRPr="00DD1E44">
        <w:rPr>
          <w:rFonts w:ascii="Arial" w:hAnsi="Arial" w:cs="Arial"/>
          <w:szCs w:val="24"/>
        </w:rPr>
        <w:t xml:space="preserve"> </w:t>
      </w:r>
    </w:p>
    <w:p w:rsidR="0071083C" w:rsidRPr="00DD1E44" w:rsidRDefault="0071083C" w:rsidP="0071083C">
      <w:pPr>
        <w:pStyle w:val="Corpodetexto"/>
        <w:jc w:val="center"/>
        <w:rPr>
          <w:rFonts w:ascii="Arial" w:hAnsi="Arial" w:cs="Arial"/>
          <w:szCs w:val="24"/>
        </w:rPr>
      </w:pPr>
      <w:r w:rsidRPr="00DD1E44">
        <w:rPr>
          <w:rFonts w:ascii="Arial" w:hAnsi="Arial" w:cs="Arial"/>
          <w:szCs w:val="24"/>
        </w:rPr>
        <w:t>Presidente da Câmara Municipal de Novo Alegre</w:t>
      </w:r>
    </w:p>
    <w:p w:rsidR="009868F3" w:rsidRPr="00DD1E44" w:rsidRDefault="00656233" w:rsidP="009868F3">
      <w:pPr>
        <w:pStyle w:val="Corpodetexto"/>
        <w:rPr>
          <w:rFonts w:ascii="Arial" w:hAnsi="Arial" w:cs="Arial"/>
          <w:szCs w:val="24"/>
        </w:rPr>
      </w:pPr>
      <w:r w:rsidRPr="00DD1E44">
        <w:rPr>
          <w:rFonts w:ascii="Arial" w:hAnsi="Arial" w:cs="Arial"/>
          <w:szCs w:val="24"/>
        </w:rPr>
        <w:t xml:space="preserve">  </w:t>
      </w:r>
      <w:r w:rsidR="00840C2F" w:rsidRPr="00DD1E44">
        <w:rPr>
          <w:rFonts w:ascii="Arial" w:hAnsi="Arial" w:cs="Arial"/>
          <w:szCs w:val="24"/>
        </w:rPr>
        <w:t xml:space="preserve"> </w:t>
      </w:r>
    </w:p>
    <w:sectPr w:rsidR="009868F3" w:rsidRPr="00DD1E44" w:rsidSect="002B06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560" w:right="1134" w:bottom="1134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7368" w:rsidRDefault="00837368" w:rsidP="002B0631">
      <w:r>
        <w:separator/>
      </w:r>
    </w:p>
  </w:endnote>
  <w:endnote w:type="continuationSeparator" w:id="0">
    <w:p w:rsidR="00837368" w:rsidRDefault="00837368" w:rsidP="002B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0727" w:rsidRDefault="00C5072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0727" w:rsidRDefault="00C5072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0727" w:rsidRDefault="00C5072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7368" w:rsidRDefault="00837368" w:rsidP="002B0631">
      <w:r>
        <w:separator/>
      </w:r>
    </w:p>
  </w:footnote>
  <w:footnote w:type="continuationSeparator" w:id="0">
    <w:p w:rsidR="00837368" w:rsidRDefault="00837368" w:rsidP="002B0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0727" w:rsidRDefault="00C5072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0727" w:rsidRDefault="00C50727" w:rsidP="00C50727">
    <w:pPr>
      <w:pStyle w:val="Cabealho"/>
      <w:jc w:val="center"/>
      <w:rPr>
        <w:b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0727" w:rsidRDefault="00C50727" w:rsidP="00C50727">
    <w:pPr>
      <w:pStyle w:val="Cabealho"/>
      <w:jc w:val="center"/>
      <w:rPr>
        <w:b/>
      </w:rPr>
    </w:pPr>
  </w:p>
  <w:p w:rsidR="00C50727" w:rsidRDefault="00C50727" w:rsidP="00C50727">
    <w:pPr>
      <w:pStyle w:val="Cabealho"/>
      <w:rPr>
        <w:b/>
      </w:rPr>
    </w:pPr>
  </w:p>
  <w:p w:rsidR="00C50727" w:rsidRDefault="00C50727" w:rsidP="00C50727">
    <w:pPr>
      <w:rPr>
        <w:b/>
        <w:sz w:val="32"/>
        <w:szCs w:val="32"/>
      </w:rPr>
    </w:pPr>
  </w:p>
  <w:p w:rsidR="00C50727" w:rsidRDefault="00C50727" w:rsidP="00C50727">
    <w:pPr>
      <w:jc w:val="center"/>
      <w:rPr>
        <w:rFonts w:ascii="Arial" w:hAnsi="Arial" w:cs="Arial"/>
        <w:b/>
        <w:sz w:val="28"/>
        <w:szCs w:val="28"/>
      </w:rPr>
    </w:pPr>
  </w:p>
  <w:p w:rsidR="00C50727" w:rsidRPr="00655364" w:rsidRDefault="00C50727" w:rsidP="00C50727">
    <w:pPr>
      <w:spacing w:line="200" w:lineRule="exact"/>
      <w:jc w:val="center"/>
      <w:rPr>
        <w:b/>
      </w:rPr>
    </w:pPr>
    <w:r w:rsidRPr="00655364">
      <w:rPr>
        <w:b/>
      </w:rPr>
      <w:t>ESTADO DO TOCANTINS</w:t>
    </w:r>
  </w:p>
  <w:p w:rsidR="00C50727" w:rsidRPr="00655364" w:rsidRDefault="00C50727" w:rsidP="00C50727">
    <w:pPr>
      <w:spacing w:line="200" w:lineRule="exact"/>
      <w:jc w:val="center"/>
      <w:rPr>
        <w:b/>
      </w:rPr>
    </w:pPr>
    <w:r w:rsidRPr="00655364">
      <w:rPr>
        <w:b/>
      </w:rPr>
      <w:t>CÂMARA MUNICIPAL DE NOVO ALEGRE-TO</w:t>
    </w:r>
  </w:p>
  <w:p w:rsidR="00C50727" w:rsidRPr="004D7DD2" w:rsidRDefault="00C50727" w:rsidP="00C50727">
    <w:pPr>
      <w:pStyle w:val="Cabealho"/>
      <w:rPr>
        <w:rFonts w:ascii="Arial" w:hAnsi="Arial" w:cs="Arial"/>
      </w:rPr>
    </w:pPr>
    <w:r w:rsidRPr="00C82583">
      <w:rPr>
        <w:rFonts w:ascii="Arial" w:hAnsi="Arial" w:cs="Arial"/>
      </w:rPr>
      <w:t>____________________________________________________________</w:t>
    </w:r>
    <w:r>
      <w:rPr>
        <w:rFonts w:ascii="Arial" w:hAnsi="Arial" w:cs="Arial"/>
      </w:rPr>
      <w:t>_______</w:t>
    </w:r>
  </w:p>
  <w:p w:rsidR="004963A2" w:rsidRPr="00C50727" w:rsidRDefault="004963A2" w:rsidP="00C5072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0727" w:rsidRDefault="00C507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631"/>
    <w:rsid w:val="00014CF2"/>
    <w:rsid w:val="0002048A"/>
    <w:rsid w:val="00032103"/>
    <w:rsid w:val="000632BB"/>
    <w:rsid w:val="00096B9E"/>
    <w:rsid w:val="000A72CE"/>
    <w:rsid w:val="000C0221"/>
    <w:rsid w:val="000D214B"/>
    <w:rsid w:val="00112BB1"/>
    <w:rsid w:val="00151521"/>
    <w:rsid w:val="001B0C3D"/>
    <w:rsid w:val="001D4EBE"/>
    <w:rsid w:val="001E50E8"/>
    <w:rsid w:val="00223B77"/>
    <w:rsid w:val="00223EE0"/>
    <w:rsid w:val="00224A1C"/>
    <w:rsid w:val="002264A0"/>
    <w:rsid w:val="002342B8"/>
    <w:rsid w:val="0024638E"/>
    <w:rsid w:val="002766DD"/>
    <w:rsid w:val="00292229"/>
    <w:rsid w:val="002960BD"/>
    <w:rsid w:val="002A279E"/>
    <w:rsid w:val="002A5CC2"/>
    <w:rsid w:val="002A6020"/>
    <w:rsid w:val="002B0631"/>
    <w:rsid w:val="002D7858"/>
    <w:rsid w:val="003D4834"/>
    <w:rsid w:val="004053FE"/>
    <w:rsid w:val="004106BE"/>
    <w:rsid w:val="0041153C"/>
    <w:rsid w:val="00483554"/>
    <w:rsid w:val="00490588"/>
    <w:rsid w:val="004963A2"/>
    <w:rsid w:val="004D6097"/>
    <w:rsid w:val="0055236B"/>
    <w:rsid w:val="00555EA8"/>
    <w:rsid w:val="00562982"/>
    <w:rsid w:val="00570A5C"/>
    <w:rsid w:val="005B3834"/>
    <w:rsid w:val="005D06C2"/>
    <w:rsid w:val="00601B99"/>
    <w:rsid w:val="00615A1B"/>
    <w:rsid w:val="00656233"/>
    <w:rsid w:val="00661707"/>
    <w:rsid w:val="006F1903"/>
    <w:rsid w:val="007060E0"/>
    <w:rsid w:val="0071083C"/>
    <w:rsid w:val="00737159"/>
    <w:rsid w:val="007663A2"/>
    <w:rsid w:val="00782BD3"/>
    <w:rsid w:val="00795AAC"/>
    <w:rsid w:val="00837368"/>
    <w:rsid w:val="00840C2F"/>
    <w:rsid w:val="008421D1"/>
    <w:rsid w:val="008428BC"/>
    <w:rsid w:val="00847E2D"/>
    <w:rsid w:val="00887E16"/>
    <w:rsid w:val="00890662"/>
    <w:rsid w:val="008B3122"/>
    <w:rsid w:val="008B3697"/>
    <w:rsid w:val="008B78D0"/>
    <w:rsid w:val="008C2B97"/>
    <w:rsid w:val="00927D9F"/>
    <w:rsid w:val="009452CD"/>
    <w:rsid w:val="00946A91"/>
    <w:rsid w:val="00977201"/>
    <w:rsid w:val="009868F3"/>
    <w:rsid w:val="009A6A3C"/>
    <w:rsid w:val="009D321D"/>
    <w:rsid w:val="00A33D02"/>
    <w:rsid w:val="00A51AA8"/>
    <w:rsid w:val="00A91BE6"/>
    <w:rsid w:val="00A94406"/>
    <w:rsid w:val="00AA0E1D"/>
    <w:rsid w:val="00AC6553"/>
    <w:rsid w:val="00AD25B1"/>
    <w:rsid w:val="00B0725C"/>
    <w:rsid w:val="00B238FF"/>
    <w:rsid w:val="00B270D9"/>
    <w:rsid w:val="00B357C0"/>
    <w:rsid w:val="00B40CFA"/>
    <w:rsid w:val="00BC3828"/>
    <w:rsid w:val="00BE2DC7"/>
    <w:rsid w:val="00BE59C1"/>
    <w:rsid w:val="00BF508E"/>
    <w:rsid w:val="00C35BCC"/>
    <w:rsid w:val="00C374ED"/>
    <w:rsid w:val="00C50727"/>
    <w:rsid w:val="00CB6854"/>
    <w:rsid w:val="00CF1DFC"/>
    <w:rsid w:val="00D05C92"/>
    <w:rsid w:val="00D26F4E"/>
    <w:rsid w:val="00D4555A"/>
    <w:rsid w:val="00DB5BCF"/>
    <w:rsid w:val="00DC4672"/>
    <w:rsid w:val="00DD1E44"/>
    <w:rsid w:val="00E26488"/>
    <w:rsid w:val="00E30882"/>
    <w:rsid w:val="00E31C0A"/>
    <w:rsid w:val="00E31EED"/>
    <w:rsid w:val="00E373FC"/>
    <w:rsid w:val="00E55C95"/>
    <w:rsid w:val="00E933B5"/>
    <w:rsid w:val="00EF1F8F"/>
    <w:rsid w:val="00F07839"/>
    <w:rsid w:val="00F64CAE"/>
    <w:rsid w:val="00F66A3E"/>
    <w:rsid w:val="00FB6EB5"/>
    <w:rsid w:val="00FE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93600"/>
  <w15:docId w15:val="{C7F22751-D189-4337-AB18-5691C006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0631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2B0631"/>
    <w:pPr>
      <w:keepNext/>
      <w:jc w:val="center"/>
      <w:outlineLvl w:val="1"/>
    </w:pPr>
    <w:rPr>
      <w:rFonts w:ascii="Verdana" w:hAnsi="Verdana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0631"/>
    <w:rPr>
      <w:rFonts w:ascii="Verdana" w:eastAsia="Times New Roman" w:hAnsi="Verdana" w:cs="Times New Roman"/>
      <w:b/>
      <w:bCs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2B0631"/>
    <w:pPr>
      <w:jc w:val="center"/>
    </w:pPr>
    <w:rPr>
      <w:rFonts w:ascii="Verdana" w:hAnsi="Verdana"/>
      <w:i/>
      <w:iCs/>
      <w:szCs w:val="20"/>
    </w:rPr>
  </w:style>
  <w:style w:type="paragraph" w:styleId="Cabealho">
    <w:name w:val="header"/>
    <w:basedOn w:val="Normal"/>
    <w:link w:val="CabealhoChar"/>
    <w:uiPriority w:val="99"/>
    <w:rsid w:val="002B06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2B06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B0631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semiHidden/>
    <w:unhideWhenUsed/>
    <w:rsid w:val="002B0631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8C2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Tupiratins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Edilson Costa brito</cp:lastModifiedBy>
  <cp:revision>52</cp:revision>
  <dcterms:created xsi:type="dcterms:W3CDTF">2013-11-20T14:50:00Z</dcterms:created>
  <dcterms:modified xsi:type="dcterms:W3CDTF">2023-01-23T17:24:00Z</dcterms:modified>
</cp:coreProperties>
</file>