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0631" w:rsidRPr="00014CF2" w:rsidRDefault="002B0631" w:rsidP="002B0631">
      <w:pPr>
        <w:pStyle w:val="NormalWeb"/>
        <w:rPr>
          <w:rFonts w:ascii="Arial" w:hAnsi="Arial" w:cs="Arial"/>
          <w:b/>
          <w:bCs/>
          <w:color w:val="000000"/>
        </w:rPr>
      </w:pPr>
    </w:p>
    <w:p w:rsidR="002B0631" w:rsidRPr="00014CF2" w:rsidRDefault="00032103" w:rsidP="00782BD3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014CF2">
        <w:rPr>
          <w:rFonts w:ascii="Arial" w:hAnsi="Arial" w:cs="Arial"/>
          <w:b/>
          <w:bCs/>
          <w:color w:val="000000"/>
        </w:rPr>
        <w:t>EXTRATO DO CONTRATO</w:t>
      </w:r>
      <w:r w:rsidR="008C2B97">
        <w:rPr>
          <w:rFonts w:ascii="Arial" w:hAnsi="Arial" w:cs="Arial"/>
          <w:b/>
          <w:bCs/>
          <w:color w:val="000000"/>
        </w:rPr>
        <w:t xml:space="preserve"> </w:t>
      </w:r>
      <w:r w:rsidR="008C2B97" w:rsidRPr="00BA4C47">
        <w:rPr>
          <w:rFonts w:ascii="Arial" w:hAnsi="Arial" w:cs="Arial"/>
          <w:b/>
          <w:bCs/>
        </w:rPr>
        <w:t xml:space="preserve">Nº </w:t>
      </w:r>
      <w:r w:rsidR="00BA4C47" w:rsidRPr="00BA4C47">
        <w:rPr>
          <w:rFonts w:ascii="Arial" w:hAnsi="Arial" w:cs="Arial"/>
          <w:b/>
          <w:bCs/>
        </w:rPr>
        <w:t>0</w:t>
      </w:r>
      <w:r w:rsidR="00A0382E">
        <w:rPr>
          <w:rFonts w:ascii="Arial" w:hAnsi="Arial" w:cs="Arial"/>
          <w:b/>
          <w:bCs/>
        </w:rPr>
        <w:t>2</w:t>
      </w:r>
      <w:r w:rsidR="00014CF2" w:rsidRPr="00BA4C47">
        <w:rPr>
          <w:rFonts w:ascii="Arial" w:hAnsi="Arial" w:cs="Arial"/>
          <w:b/>
          <w:bCs/>
        </w:rPr>
        <w:t>/20</w:t>
      </w:r>
      <w:r w:rsidR="00A0382E">
        <w:rPr>
          <w:rFonts w:ascii="Arial" w:hAnsi="Arial" w:cs="Arial"/>
          <w:b/>
          <w:bCs/>
        </w:rPr>
        <w:t>23</w:t>
      </w:r>
      <w:r w:rsidR="00CF1DFC" w:rsidRPr="00BA4C47">
        <w:rPr>
          <w:rFonts w:ascii="Arial" w:hAnsi="Arial" w:cs="Arial"/>
          <w:b/>
          <w:bCs/>
        </w:rPr>
        <w:t xml:space="preserve"> </w:t>
      </w:r>
      <w:r w:rsidR="009868F3" w:rsidRPr="00BA4C47">
        <w:rPr>
          <w:rFonts w:ascii="Arial" w:hAnsi="Arial" w:cs="Arial"/>
          <w:b/>
          <w:bCs/>
        </w:rPr>
        <w:t xml:space="preserve"> </w:t>
      </w:r>
      <w:r w:rsidR="002A279E" w:rsidRPr="00BA4C47">
        <w:rPr>
          <w:rFonts w:ascii="Arial" w:hAnsi="Arial" w:cs="Arial"/>
          <w:b/>
          <w:bCs/>
        </w:rPr>
        <w:t xml:space="preserve"> </w:t>
      </w:r>
      <w:r w:rsidR="008C2B97" w:rsidRPr="00BA4C47">
        <w:rPr>
          <w:rFonts w:ascii="Arial" w:hAnsi="Arial" w:cs="Arial"/>
          <w:b/>
          <w:bCs/>
        </w:rPr>
        <w:t xml:space="preserve"> </w:t>
      </w:r>
      <w:r w:rsidR="00840C2F" w:rsidRPr="00BA4C47">
        <w:rPr>
          <w:rFonts w:ascii="Arial" w:hAnsi="Arial" w:cs="Arial"/>
          <w:b/>
          <w:bCs/>
        </w:rPr>
        <w:t xml:space="preserve"> </w:t>
      </w:r>
      <w:r w:rsidR="00835693" w:rsidRPr="00BA4C47">
        <w:rPr>
          <w:rFonts w:ascii="Arial" w:hAnsi="Arial" w:cs="Arial"/>
          <w:b/>
          <w:bCs/>
        </w:rPr>
        <w:t xml:space="preserve">  </w:t>
      </w:r>
      <w:r w:rsidR="00BA4C47">
        <w:rPr>
          <w:rFonts w:ascii="Arial" w:hAnsi="Arial" w:cs="Arial"/>
          <w:b/>
          <w:bCs/>
        </w:rPr>
        <w:t xml:space="preserve"> </w:t>
      </w:r>
    </w:p>
    <w:p w:rsidR="00A32539" w:rsidRPr="00A744E7" w:rsidRDefault="00A32539" w:rsidP="00A32539">
      <w:pPr>
        <w:jc w:val="both"/>
        <w:rPr>
          <w:rFonts w:ascii="Arial" w:hAnsi="Arial" w:cs="Arial"/>
          <w:b/>
        </w:rPr>
      </w:pPr>
      <w:r w:rsidRPr="00A744E7">
        <w:rPr>
          <w:rFonts w:ascii="Arial" w:hAnsi="Arial" w:cs="Arial"/>
          <w:b/>
        </w:rPr>
        <w:t xml:space="preserve">Processo nº </w:t>
      </w:r>
      <w:r>
        <w:rPr>
          <w:rFonts w:ascii="Arial" w:hAnsi="Arial" w:cs="Arial"/>
          <w:b/>
        </w:rPr>
        <w:t>0</w:t>
      </w:r>
      <w:r w:rsidR="00A0382E">
        <w:rPr>
          <w:rFonts w:ascii="Arial" w:hAnsi="Arial" w:cs="Arial"/>
          <w:b/>
        </w:rPr>
        <w:t>2</w:t>
      </w:r>
      <w:r w:rsidRPr="00A744E7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</w:t>
      </w:r>
      <w:r w:rsidR="00A0382E">
        <w:rPr>
          <w:rFonts w:ascii="Arial" w:hAnsi="Arial" w:cs="Arial"/>
          <w:b/>
        </w:rPr>
        <w:t>3</w:t>
      </w:r>
    </w:p>
    <w:p w:rsidR="00A32539" w:rsidRDefault="00A32539" w:rsidP="00A3253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Inexigibilidade de licitação </w:t>
      </w:r>
      <w:r w:rsidRPr="00A744E7">
        <w:rPr>
          <w:rFonts w:ascii="Arial" w:hAnsi="Arial" w:cs="Arial"/>
          <w:b/>
        </w:rPr>
        <w:t>nº 0</w:t>
      </w:r>
      <w:r>
        <w:rPr>
          <w:rFonts w:ascii="Arial" w:hAnsi="Arial" w:cs="Arial"/>
          <w:b/>
        </w:rPr>
        <w:t>2</w:t>
      </w:r>
      <w:r w:rsidRPr="00A744E7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</w:t>
      </w:r>
      <w:r w:rsidR="00A0382E">
        <w:rPr>
          <w:rFonts w:ascii="Arial" w:hAnsi="Arial" w:cs="Arial"/>
          <w:b/>
        </w:rPr>
        <w:t>3</w:t>
      </w:r>
    </w:p>
    <w:p w:rsidR="00A32539" w:rsidRDefault="00A32539" w:rsidP="00A3253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Vinculado à Lei nº 8.666/1993</w:t>
      </w:r>
    </w:p>
    <w:p w:rsidR="00A32539" w:rsidRDefault="00A32539" w:rsidP="00463FB7">
      <w:pPr>
        <w:ind w:right="69"/>
        <w:jc w:val="both"/>
        <w:rPr>
          <w:rFonts w:ascii="Arial" w:hAnsi="Arial" w:cs="Arial"/>
          <w:bCs/>
        </w:rPr>
      </w:pPr>
    </w:p>
    <w:p w:rsidR="00161330" w:rsidRDefault="002B0631" w:rsidP="00A0382E">
      <w:pPr>
        <w:ind w:right="69"/>
        <w:jc w:val="both"/>
        <w:rPr>
          <w:rFonts w:ascii="Arial" w:hAnsi="Arial" w:cs="Arial"/>
        </w:rPr>
      </w:pPr>
      <w:r w:rsidRPr="00BC1FCF">
        <w:rPr>
          <w:rFonts w:ascii="Arial" w:hAnsi="Arial" w:cs="Arial"/>
          <w:bCs/>
        </w:rPr>
        <w:t>CONTRATANTE:</w:t>
      </w:r>
      <w:r w:rsidR="008C2B97">
        <w:rPr>
          <w:rFonts w:ascii="Arial" w:hAnsi="Arial" w:cs="Arial"/>
          <w:b/>
        </w:rPr>
        <w:t xml:space="preserve"> </w:t>
      </w:r>
      <w:r w:rsidR="00A0382E" w:rsidRPr="003D63F5">
        <w:rPr>
          <w:rFonts w:ascii="Arial" w:hAnsi="Arial" w:cs="Arial"/>
          <w:spacing w:val="5"/>
        </w:rPr>
        <w:t>CÂMARA MUNICIPALDE NOVO ALEGRE, Pessoa jurídica de Direito Público interno, inscrito no CNPJ sob o nº 33.266.313/0001-45, com sede na praça Dona Rita s/n, Centro, Novo Alegre – TO, representado pelo Presidente Sr. José da Silva Oliveira, brasileiro, portador do RG n° 1500218 SSP-DF, inscrito no CPF sob n° 968.741.201-15, residente e domiciliado Rua 9, S/N, Centro, Novo Alegre – TO</w:t>
      </w:r>
      <w:r w:rsidR="00463FB7">
        <w:rPr>
          <w:rFonts w:ascii="Arial" w:hAnsi="Arial" w:cs="Arial"/>
        </w:rPr>
        <w:t>,</w:t>
      </w:r>
      <w:r w:rsidRPr="00014CF2">
        <w:rPr>
          <w:rFonts w:ascii="Arial" w:hAnsi="Arial" w:cs="Arial"/>
        </w:rPr>
        <w:t xml:space="preserve"> </w:t>
      </w:r>
      <w:r w:rsidR="007060E0" w:rsidRPr="00014CF2">
        <w:rPr>
          <w:rFonts w:ascii="Arial" w:hAnsi="Arial" w:cs="Arial"/>
        </w:rPr>
        <w:t xml:space="preserve">e </w:t>
      </w:r>
      <w:r w:rsidR="00595130">
        <w:rPr>
          <w:rFonts w:ascii="Arial" w:hAnsi="Arial" w:cs="Arial"/>
        </w:rPr>
        <w:t xml:space="preserve"> </w:t>
      </w:r>
      <w:r w:rsidR="007060E0" w:rsidRPr="00014CF2">
        <w:rPr>
          <w:rFonts w:ascii="Arial" w:hAnsi="Arial" w:cs="Arial"/>
        </w:rPr>
        <w:t xml:space="preserve">de outro lado, </w:t>
      </w:r>
      <w:r w:rsidRPr="00014CF2">
        <w:rPr>
          <w:rFonts w:ascii="Arial" w:hAnsi="Arial" w:cs="Arial"/>
          <w:b/>
          <w:bCs/>
        </w:rPr>
        <w:t>CONTRATAD</w:t>
      </w:r>
      <w:r w:rsidR="00840C2F">
        <w:rPr>
          <w:rFonts w:ascii="Arial" w:hAnsi="Arial" w:cs="Arial"/>
          <w:b/>
          <w:bCs/>
        </w:rPr>
        <w:t>O</w:t>
      </w:r>
      <w:r w:rsidRPr="00014CF2">
        <w:rPr>
          <w:rFonts w:ascii="Arial" w:hAnsi="Arial" w:cs="Arial"/>
          <w:b/>
          <w:bCs/>
        </w:rPr>
        <w:t xml:space="preserve">: </w:t>
      </w:r>
      <w:proofErr w:type="spellStart"/>
      <w:r w:rsidR="00A32539" w:rsidRPr="00FA47DE">
        <w:rPr>
          <w:rFonts w:ascii="Arial" w:hAnsi="Arial" w:cs="Arial"/>
          <w:spacing w:val="5"/>
        </w:rPr>
        <w:t>Enedino</w:t>
      </w:r>
      <w:proofErr w:type="spellEnd"/>
      <w:r w:rsidR="00A32539" w:rsidRPr="00FA47DE">
        <w:rPr>
          <w:rFonts w:ascii="Arial" w:hAnsi="Arial" w:cs="Arial"/>
          <w:spacing w:val="5"/>
        </w:rPr>
        <w:t xml:space="preserve"> Perera neto – ME, pessoa jurídica de direito privado, inscrito no CNPJ sob o nº 17.655.289/0001-80, estabelecido à Rua Joaquim José de Almeida S/N, Vila Santa Maria, município de Taguatinga, Estado do Tocantins, neste ato representada por seu sócio proprietário Sr. </w:t>
      </w:r>
      <w:proofErr w:type="spellStart"/>
      <w:r w:rsidR="00A32539" w:rsidRPr="00FA47DE">
        <w:rPr>
          <w:rFonts w:ascii="Arial" w:hAnsi="Arial" w:cs="Arial"/>
          <w:spacing w:val="5"/>
        </w:rPr>
        <w:t>Enedino</w:t>
      </w:r>
      <w:proofErr w:type="spellEnd"/>
      <w:r w:rsidR="00A32539" w:rsidRPr="00FA47DE">
        <w:rPr>
          <w:rFonts w:ascii="Arial" w:hAnsi="Arial" w:cs="Arial"/>
          <w:spacing w:val="5"/>
        </w:rPr>
        <w:t xml:space="preserve"> Pereira Neto, brasileiro, casado, contador,  portador do CPF nº 416.172.071-87 e do RG nº 241.366 – SSP- TO, inscrito no CRC- 000557/O-2</w:t>
      </w:r>
      <w:r w:rsidR="00E05558">
        <w:rPr>
          <w:rFonts w:ascii="Arial" w:hAnsi="Arial" w:cs="Arial"/>
        </w:rPr>
        <w:t xml:space="preserve">. </w:t>
      </w:r>
      <w:r w:rsidRPr="00014CF2">
        <w:rPr>
          <w:rFonts w:ascii="Arial" w:hAnsi="Arial" w:cs="Arial"/>
          <w:bCs/>
        </w:rPr>
        <w:t>OBJETO:</w:t>
      </w:r>
      <w:r w:rsidR="00014CF2" w:rsidRPr="00014CF2">
        <w:rPr>
          <w:rFonts w:ascii="Arial" w:hAnsi="Arial" w:cs="Arial"/>
          <w:bCs/>
        </w:rPr>
        <w:t xml:space="preserve"> </w:t>
      </w:r>
      <w:r w:rsidR="00A32539">
        <w:rPr>
          <w:rFonts w:ascii="Arial" w:hAnsi="Arial" w:cs="Arial"/>
          <w:spacing w:val="5"/>
        </w:rPr>
        <w:t xml:space="preserve">contratação de serviços técnicos especializados de assessoria, consultora e escrituração contábil no âmbito da Câmara Municipal de Novo Alegre, pelo período de </w:t>
      </w:r>
      <w:r w:rsidR="00A0382E">
        <w:rPr>
          <w:rFonts w:ascii="Arial" w:hAnsi="Arial" w:cs="Arial"/>
          <w:spacing w:val="5"/>
        </w:rPr>
        <w:t xml:space="preserve">janeiro </w:t>
      </w:r>
      <w:r w:rsidR="00A32539">
        <w:rPr>
          <w:rFonts w:ascii="Arial" w:hAnsi="Arial" w:cs="Arial"/>
          <w:spacing w:val="5"/>
        </w:rPr>
        <w:t>a dezembro de 202</w:t>
      </w:r>
      <w:r w:rsidR="00A0382E">
        <w:rPr>
          <w:rFonts w:ascii="Arial" w:hAnsi="Arial" w:cs="Arial"/>
          <w:spacing w:val="5"/>
        </w:rPr>
        <w:t>3</w:t>
      </w:r>
      <w:r w:rsidR="00595130" w:rsidRPr="00407FAE">
        <w:rPr>
          <w:rFonts w:ascii="Arial" w:hAnsi="Arial" w:cs="Arial"/>
        </w:rPr>
        <w:t xml:space="preserve">, </w:t>
      </w:r>
      <w:r w:rsidR="00032103" w:rsidRPr="00014CF2">
        <w:rPr>
          <w:rFonts w:ascii="Arial" w:hAnsi="Arial" w:cs="Arial"/>
          <w:bCs/>
        </w:rPr>
        <w:t xml:space="preserve">nos termos do Artigo </w:t>
      </w:r>
      <w:r w:rsidR="00CF1DFC" w:rsidRPr="000A59A1">
        <w:rPr>
          <w:rFonts w:ascii="Arial" w:hAnsi="Arial" w:cs="Arial"/>
        </w:rPr>
        <w:t xml:space="preserve">art. </w:t>
      </w:r>
      <w:r w:rsidR="00443BF5">
        <w:rPr>
          <w:rFonts w:ascii="Arial" w:hAnsi="Arial" w:cs="Arial"/>
        </w:rPr>
        <w:t>2</w:t>
      </w:r>
      <w:r w:rsidR="00810C49">
        <w:rPr>
          <w:rFonts w:ascii="Arial" w:hAnsi="Arial" w:cs="Arial"/>
        </w:rPr>
        <w:t>5</w:t>
      </w:r>
      <w:r w:rsidR="002960BD">
        <w:rPr>
          <w:rFonts w:ascii="Arial" w:hAnsi="Arial" w:cs="Arial"/>
        </w:rPr>
        <w:t>, II</w:t>
      </w:r>
      <w:r w:rsidR="00CF1DFC">
        <w:rPr>
          <w:rFonts w:ascii="Arial" w:hAnsi="Arial" w:cs="Arial"/>
        </w:rPr>
        <w:t>, da lei 8.666/1993</w:t>
      </w:r>
      <w:r w:rsidR="00A0382E">
        <w:rPr>
          <w:rFonts w:ascii="Arial" w:hAnsi="Arial" w:cs="Arial"/>
          <w:bCs/>
        </w:rPr>
        <w:t xml:space="preserve">. </w:t>
      </w:r>
      <w:r w:rsidR="00161330" w:rsidRPr="00161330">
        <w:rPr>
          <w:rFonts w:ascii="Arial" w:hAnsi="Arial" w:cs="Arial"/>
        </w:rPr>
        <w:t>Valor mensal do contrato é de R$ 5.</w:t>
      </w:r>
      <w:r w:rsidR="00272C83">
        <w:rPr>
          <w:rFonts w:ascii="Arial" w:hAnsi="Arial" w:cs="Arial"/>
        </w:rPr>
        <w:t xml:space="preserve">000,00 </w:t>
      </w:r>
      <w:r w:rsidR="00161330" w:rsidRPr="00161330">
        <w:rPr>
          <w:rFonts w:ascii="Arial" w:hAnsi="Arial" w:cs="Arial"/>
        </w:rPr>
        <w:t xml:space="preserve">(cinco mil </w:t>
      </w:r>
      <w:r w:rsidR="00272C83">
        <w:rPr>
          <w:rFonts w:ascii="Arial" w:hAnsi="Arial" w:cs="Arial"/>
        </w:rPr>
        <w:t>re</w:t>
      </w:r>
      <w:r w:rsidR="00161330" w:rsidRPr="00161330">
        <w:rPr>
          <w:rFonts w:ascii="Arial" w:hAnsi="Arial" w:cs="Arial"/>
        </w:rPr>
        <w:t xml:space="preserve">ais), valor global R$ </w:t>
      </w:r>
      <w:r w:rsidR="00272C83">
        <w:rPr>
          <w:rFonts w:ascii="Arial" w:hAnsi="Arial" w:cs="Arial"/>
        </w:rPr>
        <w:t xml:space="preserve">65.000,00 </w:t>
      </w:r>
      <w:r w:rsidR="00161330" w:rsidRPr="00161330">
        <w:rPr>
          <w:rFonts w:ascii="Arial" w:hAnsi="Arial" w:cs="Arial"/>
        </w:rPr>
        <w:t>(se</w:t>
      </w:r>
      <w:r w:rsidR="00272C83">
        <w:rPr>
          <w:rFonts w:ascii="Arial" w:hAnsi="Arial" w:cs="Arial"/>
        </w:rPr>
        <w:t>ssenta e cinco mil reais</w:t>
      </w:r>
      <w:r w:rsidR="00161330" w:rsidRPr="00161330">
        <w:rPr>
          <w:rFonts w:ascii="Arial" w:hAnsi="Arial" w:cs="Arial"/>
        </w:rPr>
        <w:t>)</w:t>
      </w:r>
      <w:r w:rsidR="00161330">
        <w:rPr>
          <w:rFonts w:ascii="Arial" w:hAnsi="Arial" w:cs="Arial"/>
        </w:rPr>
        <w:t>.</w:t>
      </w:r>
      <w:r w:rsidR="00272C83">
        <w:rPr>
          <w:rFonts w:ascii="Arial" w:hAnsi="Arial" w:cs="Arial"/>
        </w:rPr>
        <w:t xml:space="preserve"> </w:t>
      </w:r>
    </w:p>
    <w:p w:rsidR="009868F3" w:rsidRPr="00A0382E" w:rsidRDefault="00161330" w:rsidP="00A0382E">
      <w:pPr>
        <w:ind w:right="69"/>
        <w:jc w:val="both"/>
        <w:rPr>
          <w:rFonts w:ascii="Arial" w:hAnsi="Arial" w:cs="Arial"/>
        </w:rPr>
      </w:pPr>
      <w:r w:rsidRPr="00161330">
        <w:rPr>
          <w:rFonts w:ascii="Arial" w:hAnsi="Arial" w:cs="Arial"/>
        </w:rPr>
        <w:t xml:space="preserve">    </w:t>
      </w:r>
      <w:r w:rsidR="00656233">
        <w:rPr>
          <w:rFonts w:ascii="Arial" w:hAnsi="Arial" w:cs="Arial"/>
          <w:color w:val="000000"/>
        </w:rPr>
        <w:t xml:space="preserve">  </w:t>
      </w:r>
      <w:r w:rsidR="00840C2F">
        <w:rPr>
          <w:rFonts w:ascii="Arial" w:hAnsi="Arial" w:cs="Arial"/>
          <w:color w:val="000000"/>
        </w:rPr>
        <w:t xml:space="preserve"> </w:t>
      </w:r>
    </w:p>
    <w:p w:rsidR="002B0631" w:rsidRPr="00014CF2" w:rsidRDefault="00E05558" w:rsidP="00E0555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Novo Alegre </w:t>
      </w:r>
      <w:r w:rsidR="002B0631" w:rsidRPr="00014CF2">
        <w:rPr>
          <w:rFonts w:ascii="Arial" w:hAnsi="Arial" w:cs="Arial"/>
          <w:color w:val="000000"/>
        </w:rPr>
        <w:t>-</w:t>
      </w:r>
      <w:r w:rsidR="004D6097">
        <w:rPr>
          <w:rFonts w:ascii="Arial" w:hAnsi="Arial" w:cs="Arial"/>
          <w:color w:val="000000"/>
        </w:rPr>
        <w:t xml:space="preserve"> </w:t>
      </w:r>
      <w:r w:rsidR="002B0631" w:rsidRPr="00014CF2">
        <w:rPr>
          <w:rFonts w:ascii="Arial" w:hAnsi="Arial" w:cs="Arial"/>
          <w:color w:val="000000"/>
        </w:rPr>
        <w:t xml:space="preserve">TO, </w:t>
      </w:r>
      <w:r w:rsidR="00463FB7">
        <w:rPr>
          <w:rFonts w:ascii="Arial" w:hAnsi="Arial" w:cs="Arial"/>
          <w:color w:val="000000"/>
        </w:rPr>
        <w:t>0</w:t>
      </w:r>
      <w:r w:rsidR="00A0382E">
        <w:rPr>
          <w:rFonts w:ascii="Arial" w:hAnsi="Arial" w:cs="Arial"/>
          <w:color w:val="000000"/>
        </w:rPr>
        <w:t>5</w:t>
      </w:r>
      <w:r w:rsidR="002B0631" w:rsidRPr="00014CF2">
        <w:rPr>
          <w:rFonts w:ascii="Arial" w:hAnsi="Arial" w:cs="Arial"/>
          <w:color w:val="000000"/>
        </w:rPr>
        <w:t xml:space="preserve"> de </w:t>
      </w:r>
      <w:r w:rsidR="00A0382E">
        <w:rPr>
          <w:rFonts w:ascii="Arial" w:hAnsi="Arial" w:cs="Arial"/>
          <w:color w:val="000000"/>
        </w:rPr>
        <w:t xml:space="preserve">janeiro </w:t>
      </w:r>
      <w:r w:rsidR="004D6097">
        <w:rPr>
          <w:rFonts w:ascii="Arial" w:hAnsi="Arial" w:cs="Arial"/>
          <w:color w:val="000000"/>
        </w:rPr>
        <w:t>de 20</w:t>
      </w:r>
      <w:r>
        <w:rPr>
          <w:rFonts w:ascii="Arial" w:hAnsi="Arial" w:cs="Arial"/>
          <w:color w:val="000000"/>
        </w:rPr>
        <w:t>2</w:t>
      </w:r>
      <w:r w:rsidR="00A0382E">
        <w:rPr>
          <w:rFonts w:ascii="Arial" w:hAnsi="Arial" w:cs="Arial"/>
          <w:color w:val="000000"/>
        </w:rPr>
        <w:t>3</w:t>
      </w:r>
      <w:r w:rsidR="001C6CE5">
        <w:rPr>
          <w:rFonts w:ascii="Arial" w:hAnsi="Arial" w:cs="Arial"/>
          <w:color w:val="000000"/>
        </w:rPr>
        <w:t xml:space="preserve"> </w:t>
      </w:r>
      <w:r w:rsidR="00406784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CF1DFC">
        <w:rPr>
          <w:rFonts w:ascii="Arial" w:hAnsi="Arial" w:cs="Arial"/>
          <w:color w:val="000000"/>
        </w:rPr>
        <w:t xml:space="preserve"> </w:t>
      </w:r>
      <w:r w:rsidR="002960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</w:p>
    <w:p w:rsidR="002B0631" w:rsidRDefault="002B0631" w:rsidP="002B0631">
      <w:pPr>
        <w:jc w:val="center"/>
        <w:rPr>
          <w:rFonts w:ascii="Arial" w:hAnsi="Arial" w:cs="Arial"/>
          <w:color w:val="000000"/>
        </w:rPr>
      </w:pPr>
    </w:p>
    <w:p w:rsidR="004D6097" w:rsidRPr="00014CF2" w:rsidRDefault="00BA4C47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810C49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9868F3">
        <w:rPr>
          <w:rFonts w:ascii="Arial" w:hAnsi="Arial" w:cs="Arial"/>
          <w:color w:val="000000"/>
        </w:rPr>
        <w:t xml:space="preserve"> </w:t>
      </w:r>
      <w:r w:rsidR="00C56015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BE2DC7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E9294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</w:p>
    <w:p w:rsidR="002B0631" w:rsidRPr="00014CF2" w:rsidRDefault="00562982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D02BAD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</w:p>
    <w:p w:rsidR="00BA4C47" w:rsidRDefault="00A0382E" w:rsidP="00BA4C47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  <w:r w:rsidR="00E05558">
        <w:rPr>
          <w:rFonts w:ascii="Arial" w:hAnsi="Arial" w:cs="Arial"/>
        </w:rPr>
        <w:t xml:space="preserve"> </w:t>
      </w:r>
      <w:r w:rsidR="00BA4C47">
        <w:rPr>
          <w:rFonts w:ascii="Arial" w:hAnsi="Arial" w:cs="Arial"/>
        </w:rPr>
        <w:t xml:space="preserve"> </w:t>
      </w:r>
    </w:p>
    <w:p w:rsidR="00810C49" w:rsidRPr="00225B8C" w:rsidRDefault="00810C49" w:rsidP="00810C49">
      <w:pPr>
        <w:jc w:val="center"/>
        <w:rPr>
          <w:rStyle w:val="Forte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Presidente da CPL</w:t>
      </w:r>
    </w:p>
    <w:p w:rsidR="00847E2D" w:rsidRPr="00014CF2" w:rsidRDefault="00847E2D" w:rsidP="00C56015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847E2D" w:rsidRPr="00014CF2" w:rsidSect="002B0631">
      <w:pgSz w:w="11907" w:h="16840" w:code="9"/>
      <w:pgMar w:top="1560" w:right="1134" w:bottom="1134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708BF" w:rsidRDefault="006708BF" w:rsidP="002B0631">
      <w:r>
        <w:separator/>
      </w:r>
    </w:p>
  </w:endnote>
  <w:endnote w:type="continuationSeparator" w:id="0">
    <w:p w:rsidR="006708BF" w:rsidRDefault="006708BF" w:rsidP="002B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708BF" w:rsidRDefault="006708BF" w:rsidP="002B0631">
      <w:r>
        <w:separator/>
      </w:r>
    </w:p>
  </w:footnote>
  <w:footnote w:type="continuationSeparator" w:id="0">
    <w:p w:rsidR="006708BF" w:rsidRDefault="006708BF" w:rsidP="002B0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631"/>
    <w:rsid w:val="00014CF2"/>
    <w:rsid w:val="0002048A"/>
    <w:rsid w:val="00032103"/>
    <w:rsid w:val="000469E7"/>
    <w:rsid w:val="00096B9E"/>
    <w:rsid w:val="000A72CE"/>
    <w:rsid w:val="000D45C6"/>
    <w:rsid w:val="001406D9"/>
    <w:rsid w:val="00161330"/>
    <w:rsid w:val="001C6CE5"/>
    <w:rsid w:val="001E50E8"/>
    <w:rsid w:val="0024638E"/>
    <w:rsid w:val="00272C83"/>
    <w:rsid w:val="00292229"/>
    <w:rsid w:val="002960BD"/>
    <w:rsid w:val="002A279E"/>
    <w:rsid w:val="002A5CC2"/>
    <w:rsid w:val="002A6020"/>
    <w:rsid w:val="002B0631"/>
    <w:rsid w:val="00326782"/>
    <w:rsid w:val="0040060C"/>
    <w:rsid w:val="00406784"/>
    <w:rsid w:val="004106BE"/>
    <w:rsid w:val="004402F4"/>
    <w:rsid w:val="00443BF5"/>
    <w:rsid w:val="00463FB7"/>
    <w:rsid w:val="00483554"/>
    <w:rsid w:val="00490588"/>
    <w:rsid w:val="004D6097"/>
    <w:rsid w:val="00505793"/>
    <w:rsid w:val="00562982"/>
    <w:rsid w:val="00595130"/>
    <w:rsid w:val="005956C2"/>
    <w:rsid w:val="005B3834"/>
    <w:rsid w:val="00615A1B"/>
    <w:rsid w:val="0062643F"/>
    <w:rsid w:val="00656233"/>
    <w:rsid w:val="006708BF"/>
    <w:rsid w:val="006F7918"/>
    <w:rsid w:val="007060E0"/>
    <w:rsid w:val="00742E26"/>
    <w:rsid w:val="007663A2"/>
    <w:rsid w:val="00782BD3"/>
    <w:rsid w:val="00810C49"/>
    <w:rsid w:val="008126BA"/>
    <w:rsid w:val="00835693"/>
    <w:rsid w:val="00840C2F"/>
    <w:rsid w:val="008421D1"/>
    <w:rsid w:val="00847E2D"/>
    <w:rsid w:val="008B3697"/>
    <w:rsid w:val="008B3DF3"/>
    <w:rsid w:val="008C2B97"/>
    <w:rsid w:val="008F7596"/>
    <w:rsid w:val="00913362"/>
    <w:rsid w:val="00946A91"/>
    <w:rsid w:val="00977201"/>
    <w:rsid w:val="009868F3"/>
    <w:rsid w:val="009B5DFA"/>
    <w:rsid w:val="009D321D"/>
    <w:rsid w:val="00A0382E"/>
    <w:rsid w:val="00A2072D"/>
    <w:rsid w:val="00A32539"/>
    <w:rsid w:val="00A33D02"/>
    <w:rsid w:val="00A436EE"/>
    <w:rsid w:val="00A66C4A"/>
    <w:rsid w:val="00A942FB"/>
    <w:rsid w:val="00AA134E"/>
    <w:rsid w:val="00AB57C3"/>
    <w:rsid w:val="00AC6553"/>
    <w:rsid w:val="00AF6FA4"/>
    <w:rsid w:val="00B0725C"/>
    <w:rsid w:val="00B238FF"/>
    <w:rsid w:val="00B40CFA"/>
    <w:rsid w:val="00BA4C47"/>
    <w:rsid w:val="00BC1FCF"/>
    <w:rsid w:val="00BC3828"/>
    <w:rsid w:val="00BE2DC7"/>
    <w:rsid w:val="00BE59C1"/>
    <w:rsid w:val="00C31182"/>
    <w:rsid w:val="00C374ED"/>
    <w:rsid w:val="00C43A09"/>
    <w:rsid w:val="00C56015"/>
    <w:rsid w:val="00CB6854"/>
    <w:rsid w:val="00CF1DFC"/>
    <w:rsid w:val="00D02BAD"/>
    <w:rsid w:val="00D05C92"/>
    <w:rsid w:val="00D4555A"/>
    <w:rsid w:val="00D5041F"/>
    <w:rsid w:val="00DE5980"/>
    <w:rsid w:val="00E05558"/>
    <w:rsid w:val="00E26488"/>
    <w:rsid w:val="00E31C0A"/>
    <w:rsid w:val="00E31EED"/>
    <w:rsid w:val="00E9294C"/>
    <w:rsid w:val="00E933B5"/>
    <w:rsid w:val="00F15230"/>
    <w:rsid w:val="00F64CAE"/>
    <w:rsid w:val="00F66A3E"/>
    <w:rsid w:val="00F9060E"/>
    <w:rsid w:val="00FE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51EB6"/>
  <w15:docId w15:val="{F079B563-0ADF-4421-A188-FC5954C88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0631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2B0631"/>
    <w:pPr>
      <w:keepNext/>
      <w:jc w:val="center"/>
      <w:outlineLvl w:val="1"/>
    </w:pPr>
    <w:rPr>
      <w:rFonts w:ascii="Verdana" w:hAnsi="Verdana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0631"/>
    <w:rPr>
      <w:rFonts w:ascii="Verdana" w:eastAsia="Times New Roman" w:hAnsi="Verdana" w:cs="Times New Roman"/>
      <w:b/>
      <w:bCs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2B0631"/>
    <w:pPr>
      <w:jc w:val="center"/>
    </w:pPr>
    <w:rPr>
      <w:rFonts w:ascii="Verdana" w:hAnsi="Verdana"/>
      <w:i/>
      <w:iCs/>
      <w:szCs w:val="20"/>
    </w:rPr>
  </w:style>
  <w:style w:type="paragraph" w:styleId="Cabealho">
    <w:name w:val="header"/>
    <w:basedOn w:val="Normal"/>
    <w:link w:val="CabealhoChar"/>
    <w:uiPriority w:val="99"/>
    <w:rsid w:val="002B06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2B06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B0631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0631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8C2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2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Tupiratins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Edilson Costa brito</cp:lastModifiedBy>
  <cp:revision>48</cp:revision>
  <dcterms:created xsi:type="dcterms:W3CDTF">2013-11-20T14:50:00Z</dcterms:created>
  <dcterms:modified xsi:type="dcterms:W3CDTF">2023-01-23T17:29:00Z</dcterms:modified>
</cp:coreProperties>
</file>